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589" w:rsidRPr="00660469" w:rsidRDefault="008A7589" w:rsidP="008A758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r w:rsidRPr="00660469">
        <w:rPr>
          <w:rFonts w:ascii="Arial" w:hAnsi="Arial" w:cs="Arial"/>
          <w:b/>
          <w:sz w:val="44"/>
          <w:szCs w:val="44"/>
        </w:rPr>
        <w:t xml:space="preserve">THE INDUSTRIAL TRIBUNALS AND </w:t>
      </w:r>
    </w:p>
    <w:bookmarkEnd w:id="0"/>
    <w:p w:rsidR="008A7589" w:rsidRPr="00660469" w:rsidRDefault="008A7589" w:rsidP="008A7589">
      <w:pPr>
        <w:jc w:val="center"/>
        <w:rPr>
          <w:rFonts w:ascii="Arial" w:hAnsi="Arial" w:cs="Arial"/>
          <w:b/>
          <w:sz w:val="44"/>
          <w:szCs w:val="44"/>
        </w:rPr>
      </w:pPr>
      <w:r w:rsidRPr="00660469">
        <w:rPr>
          <w:rFonts w:ascii="Arial" w:hAnsi="Arial" w:cs="Arial"/>
          <w:b/>
          <w:sz w:val="44"/>
          <w:szCs w:val="44"/>
        </w:rPr>
        <w:t>THE FAIR EMPLOYMENT TRIBUNAL</w:t>
      </w:r>
    </w:p>
    <w:p w:rsidR="008A7589" w:rsidRDefault="008A7589" w:rsidP="008A7589">
      <w:pPr>
        <w:rPr>
          <w:rFonts w:ascii="Arial" w:hAnsi="Arial" w:cs="Arial"/>
        </w:rPr>
      </w:pPr>
    </w:p>
    <w:p w:rsidR="008A7589" w:rsidRDefault="008A7589" w:rsidP="008A7589">
      <w:pPr>
        <w:rPr>
          <w:rFonts w:ascii="Arial" w:hAnsi="Arial" w:cs="Arial"/>
        </w:rPr>
      </w:pPr>
    </w:p>
    <w:p w:rsidR="008A7589" w:rsidRPr="00660469" w:rsidRDefault="008A7589" w:rsidP="008A7589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660469">
        <w:rPr>
          <w:rFonts w:ascii="Arial" w:hAnsi="Arial" w:cs="Arial"/>
          <w:b/>
          <w:sz w:val="44"/>
          <w:szCs w:val="44"/>
          <w:u w:val="single"/>
        </w:rPr>
        <w:t>PRACTICE DIRECTION</w:t>
      </w:r>
    </w:p>
    <w:p w:rsidR="008A7589" w:rsidRDefault="008A7589" w:rsidP="008A7589">
      <w:pPr>
        <w:rPr>
          <w:rFonts w:ascii="Arial" w:hAnsi="Arial" w:cs="Arial"/>
        </w:rPr>
      </w:pPr>
    </w:p>
    <w:p w:rsidR="008A7589" w:rsidRPr="00660469" w:rsidRDefault="008A7589" w:rsidP="008A7589">
      <w:pPr>
        <w:jc w:val="center"/>
        <w:rPr>
          <w:rFonts w:ascii="Arial" w:hAnsi="Arial" w:cs="Arial"/>
          <w:sz w:val="36"/>
          <w:szCs w:val="36"/>
          <w:u w:val="single"/>
        </w:rPr>
      </w:pPr>
      <w:r w:rsidRPr="00660469">
        <w:rPr>
          <w:rFonts w:ascii="Arial" w:hAnsi="Arial" w:cs="Arial"/>
          <w:sz w:val="36"/>
          <w:szCs w:val="36"/>
          <w:u w:val="single"/>
        </w:rPr>
        <w:t>Transcripts of Proceedings</w:t>
      </w:r>
    </w:p>
    <w:p w:rsidR="008A7589" w:rsidRPr="00660469" w:rsidRDefault="008A7589" w:rsidP="008A7589">
      <w:pPr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rPr>
          <w:rFonts w:ascii="Arial" w:hAnsi="Arial" w:cs="Arial"/>
          <w:sz w:val="36"/>
          <w:szCs w:val="36"/>
          <w:u w:val="single"/>
        </w:rPr>
      </w:pPr>
      <w:r w:rsidRPr="00660469">
        <w:rPr>
          <w:rFonts w:ascii="Arial" w:hAnsi="Arial" w:cs="Arial"/>
          <w:sz w:val="36"/>
          <w:szCs w:val="36"/>
          <w:u w:val="single"/>
        </w:rPr>
        <w:t>When a transcript may be provided</w:t>
      </w:r>
    </w:p>
    <w:p w:rsidR="008A7589" w:rsidRPr="00660469" w:rsidRDefault="008A7589" w:rsidP="008A7589">
      <w:pPr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1.</w:t>
      </w:r>
      <w:r w:rsidRPr="00660469">
        <w:rPr>
          <w:rFonts w:ascii="Arial" w:hAnsi="Arial" w:cs="Arial"/>
          <w:sz w:val="36"/>
          <w:szCs w:val="36"/>
        </w:rPr>
        <w:tab/>
        <w:t xml:space="preserve">The </w:t>
      </w:r>
      <w:r>
        <w:rPr>
          <w:rFonts w:ascii="Arial" w:hAnsi="Arial" w:cs="Arial"/>
          <w:sz w:val="36"/>
          <w:szCs w:val="36"/>
        </w:rPr>
        <w:t>Employment Judge</w:t>
      </w:r>
      <w:r w:rsidRPr="00660469">
        <w:rPr>
          <w:rFonts w:ascii="Arial" w:hAnsi="Arial" w:cs="Arial"/>
          <w:sz w:val="36"/>
          <w:szCs w:val="36"/>
        </w:rPr>
        <w:t xml:space="preserve"> may direct that a transcript of a Hearing at </w:t>
      </w:r>
      <w:proofErr w:type="spellStart"/>
      <w:r w:rsidRPr="00660469">
        <w:rPr>
          <w:rFonts w:ascii="Arial" w:hAnsi="Arial" w:cs="Arial"/>
          <w:sz w:val="36"/>
          <w:szCs w:val="36"/>
        </w:rPr>
        <w:t>Killymeal</w:t>
      </w:r>
      <w:proofErr w:type="spellEnd"/>
      <w:r w:rsidRPr="00660469">
        <w:rPr>
          <w:rFonts w:ascii="Arial" w:hAnsi="Arial" w:cs="Arial"/>
          <w:sz w:val="36"/>
          <w:szCs w:val="36"/>
        </w:rPr>
        <w:t xml:space="preserve"> House be supplied if satisfied that:-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144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(a)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a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recording of the relevant proceedings is in existence;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ab/>
        <w:t>(b)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the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party making the application;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216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</w:t>
      </w:r>
      <w:proofErr w:type="spellStart"/>
      <w:r w:rsidRPr="00660469">
        <w:rPr>
          <w:rFonts w:ascii="Arial" w:hAnsi="Arial" w:cs="Arial"/>
          <w:sz w:val="36"/>
          <w:szCs w:val="36"/>
        </w:rPr>
        <w:t>i</w:t>
      </w:r>
      <w:proofErr w:type="spellEnd"/>
      <w:r w:rsidRPr="00660469">
        <w:rPr>
          <w:rFonts w:ascii="Arial" w:hAnsi="Arial" w:cs="Arial"/>
          <w:sz w:val="36"/>
          <w:szCs w:val="36"/>
        </w:rPr>
        <w:t>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has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lodged an appeal to the Court of Appeal or has lodged an application for judicial review to the High Court;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jc w:val="both"/>
        <w:rPr>
          <w:rFonts w:ascii="Arial" w:hAnsi="Arial" w:cs="Arial"/>
          <w:b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ab/>
      </w:r>
      <w:r w:rsidRPr="00660469">
        <w:rPr>
          <w:rFonts w:ascii="Arial" w:hAnsi="Arial" w:cs="Arial"/>
          <w:sz w:val="36"/>
          <w:szCs w:val="36"/>
        </w:rPr>
        <w:tab/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b/>
          <w:sz w:val="36"/>
          <w:szCs w:val="36"/>
        </w:rPr>
        <w:t>or</w:t>
      </w:r>
      <w:proofErr w:type="gramEnd"/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216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(ii)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is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a respondent to such an appeal or judicial review application; and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144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(c)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the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transcript is necessary for the purpose of challenging or defending the decision in the Court of Appeal or High Court.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lastRenderedPageBreak/>
        <w:t>2.</w:t>
      </w:r>
      <w:r w:rsidRPr="00660469">
        <w:rPr>
          <w:rFonts w:ascii="Arial" w:hAnsi="Arial" w:cs="Arial"/>
          <w:sz w:val="36"/>
          <w:szCs w:val="36"/>
        </w:rPr>
        <w:tab/>
        <w:t xml:space="preserve">Any transcript of proceedings directed to be supplied will be restricted to that part of the proceedings necessary for the purposes of any such challenge.  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  <w:u w:val="single"/>
        </w:rPr>
      </w:pPr>
      <w:r w:rsidRPr="00660469">
        <w:rPr>
          <w:rFonts w:ascii="Arial" w:hAnsi="Arial" w:cs="Arial"/>
          <w:sz w:val="36"/>
          <w:szCs w:val="36"/>
          <w:u w:val="single"/>
        </w:rPr>
        <w:t>How to apply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72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3.</w:t>
      </w:r>
      <w:r w:rsidRPr="00660469">
        <w:rPr>
          <w:rFonts w:ascii="Arial" w:hAnsi="Arial" w:cs="Arial"/>
          <w:sz w:val="36"/>
          <w:szCs w:val="36"/>
        </w:rPr>
        <w:tab/>
        <w:t>The party making the application must apply in writing to the Secretary to the Tribunals and must provide all of the following information:-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216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</w:t>
      </w:r>
      <w:proofErr w:type="spellStart"/>
      <w:r w:rsidRPr="00660469">
        <w:rPr>
          <w:rFonts w:ascii="Arial" w:hAnsi="Arial" w:cs="Arial"/>
          <w:sz w:val="36"/>
          <w:szCs w:val="36"/>
        </w:rPr>
        <w:t>i</w:t>
      </w:r>
      <w:proofErr w:type="spellEnd"/>
      <w:r w:rsidRPr="00660469">
        <w:rPr>
          <w:rFonts w:ascii="Arial" w:hAnsi="Arial" w:cs="Arial"/>
          <w:sz w:val="36"/>
          <w:szCs w:val="36"/>
        </w:rPr>
        <w:t>)</w:t>
      </w:r>
      <w:r w:rsidRPr="00660469">
        <w:rPr>
          <w:rFonts w:ascii="Arial" w:hAnsi="Arial" w:cs="Arial"/>
          <w:sz w:val="36"/>
          <w:szCs w:val="36"/>
        </w:rPr>
        <w:tab/>
        <w:t xml:space="preserve">full details of the case, including names of the parties, dates and times of hearings and presiding </w:t>
      </w:r>
      <w:r>
        <w:rPr>
          <w:rFonts w:ascii="Arial" w:hAnsi="Arial" w:cs="Arial"/>
          <w:sz w:val="36"/>
          <w:szCs w:val="36"/>
        </w:rPr>
        <w:t>Employment Judges</w:t>
      </w:r>
      <w:r w:rsidRPr="00660469">
        <w:rPr>
          <w:rFonts w:ascii="Arial" w:hAnsi="Arial" w:cs="Arial"/>
          <w:sz w:val="36"/>
          <w:szCs w:val="36"/>
        </w:rPr>
        <w:t>; and</w:t>
      </w:r>
    </w:p>
    <w:p w:rsidR="008A7589" w:rsidRPr="00660469" w:rsidRDefault="008A7589" w:rsidP="008A7589">
      <w:pPr>
        <w:ind w:left="2160" w:hanging="720"/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ind w:left="216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(ii)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detailed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reasons for making the application:  in other words why is the transcript necessary for the purpose of challenging or defending the decision in the Court of Appeal or in the High Court.  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  <w:u w:val="single"/>
        </w:rPr>
      </w:pPr>
      <w:r w:rsidRPr="00660469">
        <w:rPr>
          <w:rFonts w:ascii="Arial" w:hAnsi="Arial" w:cs="Arial"/>
          <w:sz w:val="36"/>
          <w:szCs w:val="36"/>
          <w:u w:val="single"/>
        </w:rPr>
        <w:t>Fee for Transcript</w:t>
      </w:r>
    </w:p>
    <w:p w:rsidR="008A7589" w:rsidRPr="00660469" w:rsidRDefault="008A7589" w:rsidP="008A7589">
      <w:pPr>
        <w:jc w:val="both"/>
        <w:rPr>
          <w:rFonts w:ascii="Arial" w:hAnsi="Arial" w:cs="Arial"/>
          <w:sz w:val="36"/>
          <w:szCs w:val="36"/>
        </w:rPr>
      </w:pPr>
    </w:p>
    <w:p w:rsidR="008A7589" w:rsidRDefault="008A7589" w:rsidP="008A7589">
      <w:pPr>
        <w:ind w:left="2160" w:hanging="720"/>
        <w:jc w:val="both"/>
        <w:rPr>
          <w:rFonts w:ascii="Arial" w:hAnsi="Arial" w:cs="Arial"/>
          <w:sz w:val="36"/>
          <w:szCs w:val="36"/>
        </w:rPr>
      </w:pPr>
      <w:r w:rsidRPr="00660469">
        <w:rPr>
          <w:rFonts w:ascii="Arial" w:hAnsi="Arial" w:cs="Arial"/>
          <w:sz w:val="36"/>
          <w:szCs w:val="36"/>
        </w:rPr>
        <w:t>(</w:t>
      </w:r>
      <w:proofErr w:type="spellStart"/>
      <w:r w:rsidRPr="00660469">
        <w:rPr>
          <w:rFonts w:ascii="Arial" w:hAnsi="Arial" w:cs="Arial"/>
          <w:sz w:val="36"/>
          <w:szCs w:val="36"/>
        </w:rPr>
        <w:t>i</w:t>
      </w:r>
      <w:proofErr w:type="spellEnd"/>
      <w:r w:rsidRPr="00660469">
        <w:rPr>
          <w:rFonts w:ascii="Arial" w:hAnsi="Arial" w:cs="Arial"/>
          <w:sz w:val="36"/>
          <w:szCs w:val="36"/>
        </w:rPr>
        <w:t>)</w:t>
      </w:r>
      <w:r w:rsidRPr="00660469">
        <w:rPr>
          <w:rFonts w:ascii="Arial" w:hAnsi="Arial" w:cs="Arial"/>
          <w:sz w:val="36"/>
          <w:szCs w:val="36"/>
        </w:rPr>
        <w:tab/>
      </w:r>
      <w:proofErr w:type="gramStart"/>
      <w:r w:rsidRPr="00660469">
        <w:rPr>
          <w:rFonts w:ascii="Arial" w:hAnsi="Arial" w:cs="Arial"/>
          <w:sz w:val="36"/>
          <w:szCs w:val="36"/>
        </w:rPr>
        <w:t>if</w:t>
      </w:r>
      <w:proofErr w:type="gramEnd"/>
      <w:r w:rsidRPr="00660469">
        <w:rPr>
          <w:rFonts w:ascii="Arial" w:hAnsi="Arial" w:cs="Arial"/>
          <w:sz w:val="36"/>
          <w:szCs w:val="36"/>
        </w:rPr>
        <w:t xml:space="preserve"> a request is granted there will be a fee.  The fee will be</w:t>
      </w:r>
      <w:r>
        <w:rPr>
          <w:rFonts w:ascii="Arial" w:hAnsi="Arial" w:cs="Arial"/>
          <w:sz w:val="36"/>
          <w:szCs w:val="36"/>
        </w:rPr>
        <w:t xml:space="preserve"> the full actual cost of the transcript charged by </w:t>
      </w:r>
      <w:r>
        <w:rPr>
          <w:rFonts w:ascii="Arial" w:hAnsi="Arial" w:cs="Arial"/>
          <w:sz w:val="36"/>
          <w:szCs w:val="36"/>
        </w:rPr>
        <w:t>the contractors who provide</w:t>
      </w:r>
      <w:r>
        <w:rPr>
          <w:rFonts w:ascii="Arial" w:hAnsi="Arial" w:cs="Arial"/>
          <w:sz w:val="36"/>
          <w:szCs w:val="36"/>
        </w:rPr>
        <w:t xml:space="preserve"> </w:t>
      </w:r>
      <w:r w:rsidR="001D51C9">
        <w:rPr>
          <w:rFonts w:ascii="Arial" w:hAnsi="Arial" w:cs="Arial"/>
          <w:sz w:val="36"/>
          <w:szCs w:val="36"/>
        </w:rPr>
        <w:t xml:space="preserve">this service </w:t>
      </w:r>
      <w:r>
        <w:rPr>
          <w:rFonts w:ascii="Arial" w:hAnsi="Arial" w:cs="Arial"/>
          <w:sz w:val="36"/>
          <w:szCs w:val="36"/>
        </w:rPr>
        <w:t>plus a nominal £25 administration fee.</w:t>
      </w:r>
    </w:p>
    <w:p w:rsidR="00B46B0A" w:rsidRDefault="00B46B0A"/>
    <w:p w:rsidR="008A7589" w:rsidRDefault="008A7589">
      <w:r w:rsidRPr="00E06114">
        <w:rPr>
          <w:rFonts w:ascii="Arial" w:hAnsi="Arial" w:cs="Arial"/>
          <w:noProof/>
          <w:lang w:eastAsia="en-GB"/>
        </w:rPr>
        <w:drawing>
          <wp:inline distT="0" distB="0" distL="0" distR="0">
            <wp:extent cx="5711598" cy="6953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006" cy="6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7589" w:rsidRDefault="008A7589">
      <w:pPr>
        <w:rPr>
          <w:rFonts w:ascii="Arial" w:hAnsi="Arial" w:cs="Arial"/>
        </w:rPr>
      </w:pPr>
    </w:p>
    <w:p w:rsidR="008A7589" w:rsidRPr="001D51C9" w:rsidRDefault="008A7589">
      <w:pPr>
        <w:rPr>
          <w:rFonts w:ascii="Arial" w:hAnsi="Arial" w:cs="Arial"/>
          <w:sz w:val="28"/>
          <w:szCs w:val="28"/>
        </w:rPr>
      </w:pPr>
      <w:r w:rsidRPr="001D51C9">
        <w:rPr>
          <w:rFonts w:ascii="Arial" w:hAnsi="Arial" w:cs="Arial"/>
          <w:sz w:val="28"/>
          <w:szCs w:val="28"/>
        </w:rPr>
        <w:t>Amended 1 June 2018</w:t>
      </w:r>
    </w:p>
    <w:sectPr w:rsidR="008A7589" w:rsidRPr="001D51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89"/>
    <w:rsid w:val="001D51C9"/>
    <w:rsid w:val="008A7589"/>
    <w:rsid w:val="00B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6D6C2-468A-415A-BA3E-796F82304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1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1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McClean</dc:creator>
  <cp:keywords/>
  <dc:description/>
  <cp:lastModifiedBy>Eddie McClean</cp:lastModifiedBy>
  <cp:revision>2</cp:revision>
  <cp:lastPrinted>2018-06-01T10:24:00Z</cp:lastPrinted>
  <dcterms:created xsi:type="dcterms:W3CDTF">2018-06-01T10:06:00Z</dcterms:created>
  <dcterms:modified xsi:type="dcterms:W3CDTF">2018-06-01T10:26:00Z</dcterms:modified>
</cp:coreProperties>
</file>