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B9" w:rsidRPr="000306FB" w:rsidRDefault="004F04B9" w:rsidP="000306FB">
      <w:pPr>
        <w:jc w:val="center"/>
        <w:rPr>
          <w:rFonts w:ascii="Arial" w:hAnsi="Arial" w:cs="Arial"/>
          <w:b/>
          <w:sz w:val="28"/>
          <w:szCs w:val="28"/>
        </w:rPr>
      </w:pPr>
      <w:r w:rsidRPr="000306FB">
        <w:rPr>
          <w:rFonts w:ascii="Arial" w:hAnsi="Arial" w:cs="Arial"/>
          <w:b/>
          <w:sz w:val="28"/>
          <w:szCs w:val="28"/>
        </w:rPr>
        <w:t>OFFICE OF THE INDUSTRIAL TRIBUNALS AND FAIR EMPLOYMENT TRIBUNAL</w:t>
      </w:r>
    </w:p>
    <w:p w:rsidR="004F04B9" w:rsidRPr="002410D8" w:rsidRDefault="004F04B9" w:rsidP="000306FB">
      <w:pPr>
        <w:jc w:val="center"/>
        <w:rPr>
          <w:rFonts w:ascii="Arial" w:hAnsi="Arial" w:cs="Arial"/>
          <w:b/>
          <w:sz w:val="32"/>
          <w:szCs w:val="32"/>
        </w:rPr>
      </w:pPr>
      <w:r w:rsidRPr="002410D8">
        <w:rPr>
          <w:rFonts w:ascii="Arial" w:hAnsi="Arial" w:cs="Arial"/>
          <w:b/>
          <w:sz w:val="32"/>
          <w:szCs w:val="32"/>
        </w:rPr>
        <w:t xml:space="preserve">Covid-19 </w:t>
      </w:r>
      <w:r w:rsidR="00F30EE9">
        <w:rPr>
          <w:rFonts w:ascii="Arial" w:hAnsi="Arial" w:cs="Arial"/>
          <w:b/>
          <w:sz w:val="32"/>
          <w:szCs w:val="32"/>
        </w:rPr>
        <w:t xml:space="preserve">(Coronavirus) </w:t>
      </w:r>
      <w:r w:rsidRPr="002410D8">
        <w:rPr>
          <w:rFonts w:ascii="Arial" w:hAnsi="Arial" w:cs="Arial"/>
          <w:b/>
          <w:sz w:val="32"/>
          <w:szCs w:val="32"/>
        </w:rPr>
        <w:t xml:space="preserve">Safety Guidance for </w:t>
      </w:r>
      <w:r w:rsidR="000306FB">
        <w:rPr>
          <w:rFonts w:ascii="Arial" w:hAnsi="Arial" w:cs="Arial"/>
          <w:b/>
          <w:sz w:val="32"/>
          <w:szCs w:val="32"/>
        </w:rPr>
        <w:t>Users</w:t>
      </w:r>
    </w:p>
    <w:p w:rsidR="004F04B9" w:rsidRPr="004F04B9" w:rsidRDefault="004F04B9" w:rsidP="004F04B9">
      <w:pPr>
        <w:spacing w:line="256" w:lineRule="auto"/>
        <w:jc w:val="both"/>
        <w:rPr>
          <w:rFonts w:ascii="Arial" w:hAnsi="Arial" w:cs="Arial"/>
          <w:sz w:val="24"/>
          <w:szCs w:val="24"/>
        </w:rPr>
      </w:pPr>
      <w:r w:rsidRPr="004F04B9">
        <w:rPr>
          <w:rFonts w:ascii="Arial" w:hAnsi="Arial" w:cs="Arial"/>
          <w:sz w:val="24"/>
          <w:szCs w:val="24"/>
        </w:rPr>
        <w:t xml:space="preserve">As part of our </w:t>
      </w:r>
      <w:r w:rsidR="00146A52">
        <w:rPr>
          <w:rFonts w:ascii="Arial" w:hAnsi="Arial" w:cs="Arial"/>
          <w:sz w:val="24"/>
          <w:szCs w:val="24"/>
        </w:rPr>
        <w:t xml:space="preserve">continuing </w:t>
      </w:r>
      <w:r w:rsidRPr="004F04B9">
        <w:rPr>
          <w:rFonts w:ascii="Arial" w:hAnsi="Arial" w:cs="Arial"/>
          <w:sz w:val="24"/>
          <w:szCs w:val="24"/>
        </w:rPr>
        <w:t xml:space="preserve">response to coronavirus, additional precautions </w:t>
      </w:r>
      <w:r w:rsidR="00765E36">
        <w:rPr>
          <w:rFonts w:ascii="Arial" w:hAnsi="Arial" w:cs="Arial"/>
          <w:sz w:val="24"/>
          <w:szCs w:val="24"/>
        </w:rPr>
        <w:t xml:space="preserve">have been taken </w:t>
      </w:r>
      <w:r w:rsidRPr="004F04B9">
        <w:rPr>
          <w:rFonts w:ascii="Arial" w:hAnsi="Arial" w:cs="Arial"/>
          <w:sz w:val="24"/>
          <w:szCs w:val="24"/>
        </w:rPr>
        <w:t>to make sure the tribunal</w:t>
      </w:r>
      <w:r w:rsidR="00765E36">
        <w:rPr>
          <w:rFonts w:ascii="Arial" w:hAnsi="Arial" w:cs="Arial"/>
          <w:sz w:val="24"/>
          <w:szCs w:val="24"/>
        </w:rPr>
        <w:t>’</w:t>
      </w:r>
      <w:r w:rsidRPr="004F04B9">
        <w:rPr>
          <w:rFonts w:ascii="Arial" w:hAnsi="Arial" w:cs="Arial"/>
          <w:sz w:val="24"/>
          <w:szCs w:val="24"/>
        </w:rPr>
        <w:t>s office</w:t>
      </w:r>
      <w:r w:rsidR="00765E36">
        <w:rPr>
          <w:rFonts w:ascii="Arial" w:hAnsi="Arial" w:cs="Arial"/>
          <w:sz w:val="24"/>
          <w:szCs w:val="24"/>
        </w:rPr>
        <w:t>, staff, judiciary and users</w:t>
      </w:r>
      <w:r w:rsidRPr="004F04B9">
        <w:rPr>
          <w:rFonts w:ascii="Arial" w:hAnsi="Arial" w:cs="Arial"/>
          <w:sz w:val="24"/>
          <w:szCs w:val="24"/>
        </w:rPr>
        <w:t xml:space="preserve"> </w:t>
      </w:r>
      <w:r w:rsidR="00765E36">
        <w:rPr>
          <w:rFonts w:ascii="Arial" w:hAnsi="Arial" w:cs="Arial"/>
          <w:sz w:val="24"/>
          <w:szCs w:val="24"/>
        </w:rPr>
        <w:t xml:space="preserve">are kept </w:t>
      </w:r>
      <w:r w:rsidRPr="004F04B9">
        <w:rPr>
          <w:rFonts w:ascii="Arial" w:hAnsi="Arial" w:cs="Arial"/>
          <w:sz w:val="24"/>
          <w:szCs w:val="24"/>
        </w:rPr>
        <w:t>safe, secure and clean. In order to do this</w:t>
      </w:r>
      <w:r w:rsidR="00F01DB7">
        <w:rPr>
          <w:rFonts w:ascii="Arial" w:hAnsi="Arial" w:cs="Arial"/>
          <w:sz w:val="24"/>
          <w:szCs w:val="24"/>
        </w:rPr>
        <w:t>,</w:t>
      </w:r>
      <w:r w:rsidRPr="004F04B9">
        <w:rPr>
          <w:rFonts w:ascii="Arial" w:hAnsi="Arial" w:cs="Arial"/>
          <w:sz w:val="24"/>
          <w:szCs w:val="24"/>
        </w:rPr>
        <w:t xml:space="preserve"> some changes</w:t>
      </w:r>
      <w:r w:rsidR="00765E36">
        <w:rPr>
          <w:rFonts w:ascii="Arial" w:hAnsi="Arial" w:cs="Arial"/>
          <w:sz w:val="24"/>
          <w:szCs w:val="24"/>
        </w:rPr>
        <w:t xml:space="preserve"> have had to be made</w:t>
      </w:r>
      <w:r w:rsidRPr="004F04B9">
        <w:rPr>
          <w:rFonts w:ascii="Arial" w:hAnsi="Arial" w:cs="Arial"/>
          <w:sz w:val="24"/>
          <w:szCs w:val="24"/>
        </w:rPr>
        <w:t xml:space="preserve">. The guidance below will let you know what to expect. </w:t>
      </w:r>
      <w:r w:rsidR="000306FB">
        <w:rPr>
          <w:rFonts w:ascii="Arial" w:hAnsi="Arial" w:cs="Arial"/>
          <w:sz w:val="24"/>
          <w:szCs w:val="24"/>
        </w:rPr>
        <w:t>It</w:t>
      </w:r>
      <w:r w:rsidRPr="004F04B9">
        <w:rPr>
          <w:rFonts w:ascii="Arial" w:hAnsi="Arial" w:cs="Arial"/>
          <w:sz w:val="24"/>
          <w:szCs w:val="24"/>
        </w:rPr>
        <w:t xml:space="preserve"> will be kept up to date </w:t>
      </w:r>
      <w:r w:rsidR="000306FB">
        <w:rPr>
          <w:rFonts w:ascii="Arial" w:hAnsi="Arial" w:cs="Arial"/>
          <w:sz w:val="24"/>
          <w:szCs w:val="24"/>
        </w:rPr>
        <w:t>and reviewed regularly</w:t>
      </w:r>
      <w:r w:rsidRPr="004F04B9">
        <w:rPr>
          <w:rFonts w:ascii="Arial" w:hAnsi="Arial" w:cs="Arial"/>
          <w:sz w:val="24"/>
          <w:szCs w:val="24"/>
        </w:rPr>
        <w:t xml:space="preserve"> as </w:t>
      </w:r>
      <w:r w:rsidR="00BB5AB5">
        <w:rPr>
          <w:rFonts w:ascii="Arial" w:hAnsi="Arial" w:cs="Arial"/>
          <w:sz w:val="24"/>
          <w:szCs w:val="24"/>
        </w:rPr>
        <w:t xml:space="preserve">Executive </w:t>
      </w:r>
      <w:r w:rsidRPr="004F04B9">
        <w:rPr>
          <w:rFonts w:ascii="Arial" w:hAnsi="Arial" w:cs="Arial"/>
          <w:sz w:val="24"/>
          <w:szCs w:val="24"/>
        </w:rPr>
        <w:t>guidelines</w:t>
      </w:r>
      <w:r w:rsidR="00BB5AB5">
        <w:rPr>
          <w:rFonts w:ascii="Arial" w:hAnsi="Arial" w:cs="Arial"/>
          <w:sz w:val="24"/>
          <w:szCs w:val="24"/>
        </w:rPr>
        <w:t xml:space="preserve"> and Public Health Agency information</w:t>
      </w:r>
      <w:r w:rsidRPr="004F04B9">
        <w:rPr>
          <w:rFonts w:ascii="Arial" w:hAnsi="Arial" w:cs="Arial"/>
          <w:sz w:val="24"/>
          <w:szCs w:val="24"/>
        </w:rPr>
        <w:t xml:space="preserve"> change</w:t>
      </w:r>
      <w:r w:rsidR="00BB5AB5">
        <w:rPr>
          <w:rFonts w:ascii="Arial" w:hAnsi="Arial" w:cs="Arial"/>
          <w:sz w:val="24"/>
          <w:szCs w:val="24"/>
        </w:rPr>
        <w:t>s</w:t>
      </w:r>
      <w:r w:rsidRPr="004F04B9">
        <w:rPr>
          <w:rFonts w:ascii="Arial" w:hAnsi="Arial" w:cs="Arial"/>
          <w:sz w:val="24"/>
          <w:szCs w:val="24"/>
        </w:rPr>
        <w:t xml:space="preserve">. </w:t>
      </w:r>
    </w:p>
    <w:p w:rsidR="004F04B9" w:rsidRDefault="00765E36" w:rsidP="004F04B9">
      <w:pPr>
        <w:spacing w:line="256" w:lineRule="auto"/>
        <w:jc w:val="both"/>
        <w:rPr>
          <w:rFonts w:ascii="Arial" w:hAnsi="Arial" w:cs="Arial"/>
          <w:sz w:val="24"/>
          <w:szCs w:val="24"/>
        </w:rPr>
      </w:pPr>
      <w:r>
        <w:rPr>
          <w:rFonts w:ascii="Arial" w:hAnsi="Arial" w:cs="Arial"/>
          <w:sz w:val="24"/>
          <w:szCs w:val="24"/>
        </w:rPr>
        <w:t>A</w:t>
      </w:r>
      <w:r w:rsidR="004F04B9" w:rsidRPr="004F04B9">
        <w:rPr>
          <w:rFonts w:ascii="Arial" w:hAnsi="Arial" w:cs="Arial"/>
          <w:sz w:val="24"/>
          <w:szCs w:val="24"/>
        </w:rPr>
        <w:t xml:space="preserve">ll reasonably practicable measures to implement a safe environment </w:t>
      </w:r>
      <w:r>
        <w:rPr>
          <w:rFonts w:ascii="Arial" w:hAnsi="Arial" w:cs="Arial"/>
          <w:sz w:val="24"/>
          <w:szCs w:val="24"/>
        </w:rPr>
        <w:t>have been taken</w:t>
      </w:r>
      <w:r w:rsidR="004F04B9" w:rsidRPr="004F04B9">
        <w:rPr>
          <w:rFonts w:ascii="Arial" w:hAnsi="Arial" w:cs="Arial"/>
          <w:sz w:val="24"/>
          <w:szCs w:val="24"/>
        </w:rPr>
        <w:t xml:space="preserve">, but equally, </w:t>
      </w:r>
      <w:r>
        <w:rPr>
          <w:rFonts w:ascii="Arial" w:hAnsi="Arial" w:cs="Arial"/>
          <w:sz w:val="24"/>
          <w:szCs w:val="24"/>
        </w:rPr>
        <w:t>users</w:t>
      </w:r>
      <w:r w:rsidR="000306FB">
        <w:rPr>
          <w:rFonts w:ascii="Arial" w:hAnsi="Arial" w:cs="Arial"/>
          <w:sz w:val="24"/>
          <w:szCs w:val="24"/>
        </w:rPr>
        <w:t xml:space="preserve"> also have a responsibility to ensure that when in attendance </w:t>
      </w:r>
      <w:r>
        <w:rPr>
          <w:rFonts w:ascii="Arial" w:hAnsi="Arial" w:cs="Arial"/>
          <w:sz w:val="24"/>
          <w:szCs w:val="24"/>
        </w:rPr>
        <w:t>at</w:t>
      </w:r>
      <w:r w:rsidR="000306FB">
        <w:rPr>
          <w:rFonts w:ascii="Arial" w:hAnsi="Arial" w:cs="Arial"/>
          <w:sz w:val="24"/>
          <w:szCs w:val="24"/>
        </w:rPr>
        <w:t xml:space="preserve"> </w:t>
      </w:r>
      <w:proofErr w:type="spellStart"/>
      <w:r w:rsidR="000306FB">
        <w:rPr>
          <w:rFonts w:ascii="Arial" w:hAnsi="Arial" w:cs="Arial"/>
          <w:sz w:val="24"/>
          <w:szCs w:val="24"/>
        </w:rPr>
        <w:t>Killymeal</w:t>
      </w:r>
      <w:proofErr w:type="spellEnd"/>
      <w:r w:rsidR="000306FB">
        <w:rPr>
          <w:rFonts w:ascii="Arial" w:hAnsi="Arial" w:cs="Arial"/>
          <w:sz w:val="24"/>
          <w:szCs w:val="24"/>
        </w:rPr>
        <w:t xml:space="preserve"> House, you adhere to all the guidance and restrictions that have been put in place. </w:t>
      </w:r>
    </w:p>
    <w:p w:rsidR="000306FB" w:rsidRDefault="000306FB" w:rsidP="004F04B9">
      <w:pPr>
        <w:spacing w:line="256" w:lineRule="auto"/>
        <w:jc w:val="both"/>
        <w:rPr>
          <w:rFonts w:ascii="Arial" w:hAnsi="Arial" w:cs="Arial"/>
          <w:sz w:val="24"/>
          <w:szCs w:val="24"/>
        </w:rPr>
      </w:pPr>
      <w:r>
        <w:rPr>
          <w:rFonts w:ascii="Arial" w:hAnsi="Arial" w:cs="Arial"/>
          <w:sz w:val="24"/>
          <w:szCs w:val="24"/>
        </w:rPr>
        <w:t xml:space="preserve">A detailed and thorough risk assessment has taken place and has been agreed with Departmental Health and Safety and the Trade Union. The risk assessment can be found on </w:t>
      </w:r>
      <w:r w:rsidR="00F01DB7">
        <w:rPr>
          <w:rFonts w:ascii="Arial" w:hAnsi="Arial" w:cs="Arial"/>
          <w:sz w:val="24"/>
          <w:szCs w:val="24"/>
        </w:rPr>
        <w:t>our</w:t>
      </w:r>
      <w:r>
        <w:rPr>
          <w:rFonts w:ascii="Arial" w:hAnsi="Arial" w:cs="Arial"/>
          <w:sz w:val="24"/>
          <w:szCs w:val="24"/>
        </w:rPr>
        <w:t xml:space="preserve"> website</w:t>
      </w:r>
      <w:r w:rsidR="00765E36">
        <w:rPr>
          <w:rFonts w:ascii="Arial" w:hAnsi="Arial" w:cs="Arial"/>
          <w:sz w:val="24"/>
          <w:szCs w:val="24"/>
        </w:rPr>
        <w:t xml:space="preserve"> – </w:t>
      </w:r>
      <w:hyperlink r:id="rId8" w:history="1">
        <w:r w:rsidR="00765E36" w:rsidRPr="007800E5">
          <w:rPr>
            <w:rStyle w:val="Hyperlink"/>
            <w:rFonts w:ascii="Arial" w:hAnsi="Arial" w:cs="Arial"/>
            <w:sz w:val="24"/>
            <w:szCs w:val="24"/>
          </w:rPr>
          <w:t>www.employmenttribunalsni.co.uk/covid-19</w:t>
        </w:r>
      </w:hyperlink>
      <w:r w:rsidR="00765E36">
        <w:rPr>
          <w:rFonts w:ascii="Arial" w:hAnsi="Arial" w:cs="Arial"/>
          <w:sz w:val="24"/>
          <w:szCs w:val="24"/>
        </w:rPr>
        <w:t xml:space="preserve">. </w:t>
      </w:r>
      <w:r w:rsidR="00146A52">
        <w:rPr>
          <w:rFonts w:ascii="Arial" w:hAnsi="Arial" w:cs="Arial"/>
          <w:sz w:val="24"/>
          <w:szCs w:val="24"/>
        </w:rPr>
        <w:t>A</w:t>
      </w:r>
      <w:r>
        <w:rPr>
          <w:rFonts w:ascii="Arial" w:hAnsi="Arial" w:cs="Arial"/>
          <w:sz w:val="24"/>
          <w:szCs w:val="24"/>
        </w:rPr>
        <w:t>dditional cleaning is being maintained on a daily basis.</w:t>
      </w:r>
    </w:p>
    <w:p w:rsidR="000306FB" w:rsidRDefault="000306FB" w:rsidP="004F04B9">
      <w:pPr>
        <w:spacing w:line="256" w:lineRule="auto"/>
        <w:jc w:val="both"/>
        <w:rPr>
          <w:rFonts w:ascii="Arial" w:hAnsi="Arial" w:cs="Arial"/>
          <w:sz w:val="24"/>
          <w:szCs w:val="24"/>
        </w:rPr>
      </w:pPr>
      <w:r>
        <w:rPr>
          <w:rFonts w:ascii="Arial" w:hAnsi="Arial" w:cs="Arial"/>
          <w:sz w:val="24"/>
          <w:szCs w:val="24"/>
        </w:rPr>
        <w:t>Staff and Judiciary have been provided with guidance which sets out the requirements expected from them to ensure that a safe environment</w:t>
      </w:r>
      <w:r w:rsidR="00765E36">
        <w:rPr>
          <w:rFonts w:ascii="Arial" w:hAnsi="Arial" w:cs="Arial"/>
          <w:sz w:val="24"/>
          <w:szCs w:val="24"/>
        </w:rPr>
        <w:t xml:space="preserve"> is maintained</w:t>
      </w:r>
      <w:r>
        <w:rPr>
          <w:rFonts w:ascii="Arial" w:hAnsi="Arial" w:cs="Arial"/>
          <w:sz w:val="24"/>
          <w:szCs w:val="24"/>
        </w:rPr>
        <w:t>.</w:t>
      </w:r>
    </w:p>
    <w:p w:rsidR="000306FB" w:rsidRDefault="00765E36" w:rsidP="004F04B9">
      <w:pPr>
        <w:spacing w:line="256" w:lineRule="auto"/>
        <w:jc w:val="both"/>
        <w:rPr>
          <w:rFonts w:ascii="Arial" w:hAnsi="Arial" w:cs="Arial"/>
          <w:sz w:val="24"/>
          <w:szCs w:val="24"/>
        </w:rPr>
      </w:pPr>
      <w:r>
        <w:rPr>
          <w:rFonts w:ascii="Arial" w:hAnsi="Arial" w:cs="Arial"/>
          <w:sz w:val="24"/>
          <w:szCs w:val="24"/>
        </w:rPr>
        <w:t>Social</w:t>
      </w:r>
      <w:r w:rsidR="000306FB">
        <w:rPr>
          <w:rFonts w:ascii="Arial" w:hAnsi="Arial" w:cs="Arial"/>
          <w:sz w:val="24"/>
          <w:szCs w:val="24"/>
        </w:rPr>
        <w:t xml:space="preserve"> distancing measures</w:t>
      </w:r>
      <w:r>
        <w:rPr>
          <w:rFonts w:ascii="Arial" w:hAnsi="Arial" w:cs="Arial"/>
          <w:sz w:val="24"/>
          <w:szCs w:val="24"/>
        </w:rPr>
        <w:t xml:space="preserve"> have been put in place</w:t>
      </w:r>
      <w:r w:rsidR="000306FB">
        <w:rPr>
          <w:rFonts w:ascii="Arial" w:hAnsi="Arial" w:cs="Arial"/>
          <w:sz w:val="24"/>
          <w:szCs w:val="24"/>
        </w:rPr>
        <w:t xml:space="preserve"> throughout the building which include strict entry and exit systems and restricting the number of people in waiting areas, consultation rooms and hearing rooms.</w:t>
      </w:r>
    </w:p>
    <w:p w:rsidR="00765E36" w:rsidRDefault="00765E36" w:rsidP="004F04B9">
      <w:pPr>
        <w:spacing w:line="256" w:lineRule="auto"/>
        <w:jc w:val="both"/>
        <w:rPr>
          <w:rFonts w:ascii="Arial" w:hAnsi="Arial" w:cs="Arial"/>
          <w:sz w:val="24"/>
          <w:szCs w:val="24"/>
        </w:rPr>
      </w:pPr>
      <w:r>
        <w:rPr>
          <w:rFonts w:ascii="Arial" w:hAnsi="Arial" w:cs="Arial"/>
          <w:sz w:val="24"/>
          <w:szCs w:val="24"/>
        </w:rPr>
        <w:t>If you have recently returned from abroad and are subject to quarantine measures as stipulated by the Exec</w:t>
      </w:r>
      <w:r w:rsidR="009D4B82">
        <w:rPr>
          <w:rFonts w:ascii="Arial" w:hAnsi="Arial" w:cs="Arial"/>
          <w:sz w:val="24"/>
          <w:szCs w:val="24"/>
        </w:rPr>
        <w:t>utive,</w:t>
      </w:r>
      <w:r>
        <w:rPr>
          <w:rFonts w:ascii="Arial" w:hAnsi="Arial" w:cs="Arial"/>
          <w:sz w:val="24"/>
          <w:szCs w:val="24"/>
        </w:rPr>
        <w:t xml:space="preserve"> </w:t>
      </w:r>
      <w:r w:rsidRPr="00765E36">
        <w:rPr>
          <w:rFonts w:ascii="Arial" w:hAnsi="Arial" w:cs="Arial"/>
          <w:b/>
          <w:sz w:val="24"/>
          <w:szCs w:val="24"/>
          <w:u w:val="single"/>
        </w:rPr>
        <w:t>do not</w:t>
      </w:r>
      <w:r>
        <w:rPr>
          <w:rFonts w:ascii="Arial" w:hAnsi="Arial" w:cs="Arial"/>
          <w:sz w:val="24"/>
          <w:szCs w:val="24"/>
        </w:rPr>
        <w:t xml:space="preserve"> attend </w:t>
      </w:r>
      <w:proofErr w:type="spellStart"/>
      <w:r>
        <w:rPr>
          <w:rFonts w:ascii="Arial" w:hAnsi="Arial" w:cs="Arial"/>
          <w:sz w:val="24"/>
          <w:szCs w:val="24"/>
        </w:rPr>
        <w:t>Killymeal</w:t>
      </w:r>
      <w:proofErr w:type="spellEnd"/>
      <w:r>
        <w:rPr>
          <w:rFonts w:ascii="Arial" w:hAnsi="Arial" w:cs="Arial"/>
          <w:sz w:val="24"/>
          <w:szCs w:val="24"/>
        </w:rPr>
        <w:t xml:space="preserve"> House. Please contact the office on </w:t>
      </w:r>
      <w:r w:rsidR="009D4B82" w:rsidRPr="009D4B82">
        <w:rPr>
          <w:rFonts w:ascii="Arial" w:hAnsi="Arial" w:cs="Arial"/>
          <w:color w:val="444444"/>
          <w:sz w:val="24"/>
          <w:szCs w:val="24"/>
        </w:rPr>
        <w:t>(028) 9032 7666</w:t>
      </w:r>
      <w:r w:rsidR="009D4B82">
        <w:rPr>
          <w:rFonts w:ascii="Arial" w:hAnsi="Arial" w:cs="Arial"/>
          <w:b/>
          <w:sz w:val="24"/>
          <w:szCs w:val="24"/>
        </w:rPr>
        <w:t xml:space="preserve"> </w:t>
      </w:r>
      <w:r w:rsidR="009D4B82" w:rsidRPr="009D4B82">
        <w:rPr>
          <w:rFonts w:ascii="Arial" w:hAnsi="Arial" w:cs="Arial"/>
          <w:sz w:val="24"/>
          <w:szCs w:val="24"/>
        </w:rPr>
        <w:t xml:space="preserve">and </w:t>
      </w:r>
      <w:r w:rsidR="009D4B82">
        <w:rPr>
          <w:rFonts w:ascii="Arial" w:hAnsi="Arial" w:cs="Arial"/>
          <w:sz w:val="24"/>
          <w:szCs w:val="24"/>
        </w:rPr>
        <w:t>inform a member of staff that you are unable to attend.</w:t>
      </w:r>
    </w:p>
    <w:p w:rsidR="009D4B82" w:rsidRPr="009D4B82" w:rsidRDefault="009D4B82" w:rsidP="004F04B9">
      <w:pPr>
        <w:spacing w:line="256" w:lineRule="auto"/>
        <w:jc w:val="both"/>
        <w:rPr>
          <w:rFonts w:ascii="Arial" w:hAnsi="Arial" w:cs="Arial"/>
          <w:b/>
          <w:sz w:val="24"/>
          <w:szCs w:val="24"/>
        </w:rPr>
      </w:pPr>
      <w:r w:rsidRPr="009D4B82">
        <w:rPr>
          <w:rFonts w:ascii="Arial" w:hAnsi="Arial" w:cs="Arial"/>
          <w:b/>
          <w:sz w:val="24"/>
          <w:szCs w:val="24"/>
        </w:rPr>
        <w:t>Contact Tracing</w:t>
      </w:r>
    </w:p>
    <w:p w:rsidR="009D4B82" w:rsidRDefault="009D4B82" w:rsidP="009D4B82">
      <w:pPr>
        <w:spacing w:line="256" w:lineRule="auto"/>
        <w:jc w:val="both"/>
        <w:rPr>
          <w:rFonts w:ascii="Arial" w:hAnsi="Arial" w:cs="Arial"/>
          <w:sz w:val="24"/>
          <w:szCs w:val="24"/>
        </w:rPr>
      </w:pPr>
      <w:r>
        <w:rPr>
          <w:rFonts w:ascii="Arial" w:hAnsi="Arial" w:cs="Arial"/>
          <w:sz w:val="24"/>
          <w:szCs w:val="24"/>
        </w:rPr>
        <w:t xml:space="preserve">If you have been contacted by the Public Health Agency (PHA) and have been asked to quarantine, </w:t>
      </w:r>
      <w:r w:rsidRPr="00765E36">
        <w:rPr>
          <w:rFonts w:ascii="Arial" w:hAnsi="Arial" w:cs="Arial"/>
          <w:b/>
          <w:sz w:val="24"/>
          <w:szCs w:val="24"/>
          <w:u w:val="single"/>
        </w:rPr>
        <w:t>do not</w:t>
      </w:r>
      <w:r>
        <w:rPr>
          <w:rFonts w:ascii="Arial" w:hAnsi="Arial" w:cs="Arial"/>
          <w:sz w:val="24"/>
          <w:szCs w:val="24"/>
        </w:rPr>
        <w:t xml:space="preserve"> attend </w:t>
      </w:r>
      <w:proofErr w:type="spellStart"/>
      <w:r>
        <w:rPr>
          <w:rFonts w:ascii="Arial" w:hAnsi="Arial" w:cs="Arial"/>
          <w:sz w:val="24"/>
          <w:szCs w:val="24"/>
        </w:rPr>
        <w:t>Killymeal</w:t>
      </w:r>
      <w:proofErr w:type="spellEnd"/>
      <w:r>
        <w:rPr>
          <w:rFonts w:ascii="Arial" w:hAnsi="Arial" w:cs="Arial"/>
          <w:sz w:val="24"/>
          <w:szCs w:val="24"/>
        </w:rPr>
        <w:t xml:space="preserve"> House. Please contact the office on </w:t>
      </w:r>
      <w:r w:rsidRPr="009D4B82">
        <w:rPr>
          <w:rFonts w:ascii="Arial" w:hAnsi="Arial" w:cs="Arial"/>
          <w:color w:val="444444"/>
          <w:sz w:val="24"/>
          <w:szCs w:val="24"/>
        </w:rPr>
        <w:t>(028) 9032 7666</w:t>
      </w:r>
      <w:r>
        <w:rPr>
          <w:rFonts w:ascii="Arial" w:hAnsi="Arial" w:cs="Arial"/>
          <w:b/>
          <w:sz w:val="24"/>
          <w:szCs w:val="24"/>
        </w:rPr>
        <w:t xml:space="preserve"> </w:t>
      </w:r>
      <w:r w:rsidRPr="009D4B82">
        <w:rPr>
          <w:rFonts w:ascii="Arial" w:hAnsi="Arial" w:cs="Arial"/>
          <w:sz w:val="24"/>
          <w:szCs w:val="24"/>
        </w:rPr>
        <w:t xml:space="preserve">and </w:t>
      </w:r>
      <w:r>
        <w:rPr>
          <w:rFonts w:ascii="Arial" w:hAnsi="Arial" w:cs="Arial"/>
          <w:sz w:val="24"/>
          <w:szCs w:val="24"/>
        </w:rPr>
        <w:t>inform a member of staff that you are unable to attend.</w:t>
      </w:r>
    </w:p>
    <w:p w:rsidR="009D4B82" w:rsidRPr="002C70CD" w:rsidRDefault="002C70CD" w:rsidP="004F04B9">
      <w:pPr>
        <w:spacing w:line="256" w:lineRule="auto"/>
        <w:jc w:val="both"/>
        <w:rPr>
          <w:rFonts w:ascii="Arial" w:hAnsi="Arial" w:cs="Arial"/>
          <w:b/>
          <w:sz w:val="24"/>
          <w:szCs w:val="24"/>
        </w:rPr>
      </w:pPr>
      <w:r w:rsidRPr="002C70CD">
        <w:rPr>
          <w:rFonts w:ascii="Arial" w:hAnsi="Arial" w:cs="Arial"/>
          <w:b/>
          <w:sz w:val="24"/>
          <w:szCs w:val="24"/>
        </w:rPr>
        <w:t>Wearing of face coverings</w:t>
      </w:r>
    </w:p>
    <w:p w:rsidR="002C70CD" w:rsidRDefault="00146A52" w:rsidP="004F04B9">
      <w:pPr>
        <w:spacing w:line="256" w:lineRule="auto"/>
        <w:jc w:val="both"/>
        <w:rPr>
          <w:rFonts w:ascii="Arial" w:hAnsi="Arial" w:cs="Arial"/>
          <w:sz w:val="24"/>
          <w:szCs w:val="24"/>
        </w:rPr>
      </w:pPr>
      <w:r>
        <w:rPr>
          <w:rFonts w:ascii="Arial" w:hAnsi="Arial" w:cs="Arial"/>
          <w:sz w:val="24"/>
          <w:szCs w:val="24"/>
        </w:rPr>
        <w:t>Y</w:t>
      </w:r>
      <w:r w:rsidR="001C459B">
        <w:rPr>
          <w:rFonts w:ascii="Arial" w:hAnsi="Arial" w:cs="Arial"/>
          <w:sz w:val="24"/>
          <w:szCs w:val="24"/>
        </w:rPr>
        <w:t xml:space="preserve">ou must wear a </w:t>
      </w:r>
      <w:r w:rsidR="002C70CD">
        <w:rPr>
          <w:rFonts w:ascii="Arial" w:hAnsi="Arial" w:cs="Arial"/>
          <w:sz w:val="24"/>
          <w:szCs w:val="24"/>
        </w:rPr>
        <w:t>face covering</w:t>
      </w:r>
      <w:r w:rsidR="001C459B">
        <w:rPr>
          <w:rFonts w:ascii="Arial" w:hAnsi="Arial" w:cs="Arial"/>
          <w:sz w:val="24"/>
          <w:szCs w:val="24"/>
        </w:rPr>
        <w:t xml:space="preserve"> on entry to our premises and throughout the duration of your visit unless an exemption applies to you</w:t>
      </w:r>
      <w:r w:rsidR="002C70CD">
        <w:rPr>
          <w:rFonts w:ascii="Arial" w:hAnsi="Arial" w:cs="Arial"/>
          <w:sz w:val="24"/>
          <w:szCs w:val="24"/>
        </w:rPr>
        <w:t xml:space="preserve">. Please note that a judge may require you to remove </w:t>
      </w:r>
      <w:r w:rsidR="001C459B">
        <w:rPr>
          <w:rFonts w:ascii="Arial" w:hAnsi="Arial" w:cs="Arial"/>
          <w:sz w:val="24"/>
          <w:szCs w:val="24"/>
        </w:rPr>
        <w:t>your</w:t>
      </w:r>
      <w:r w:rsidR="002C70CD">
        <w:rPr>
          <w:rFonts w:ascii="Arial" w:hAnsi="Arial" w:cs="Arial"/>
          <w:sz w:val="24"/>
          <w:szCs w:val="24"/>
        </w:rPr>
        <w:t xml:space="preserve"> face covering when providing evidence.  </w:t>
      </w:r>
    </w:p>
    <w:p w:rsidR="008A7F24" w:rsidRPr="008A7F24" w:rsidRDefault="008A7F24" w:rsidP="004F04B9">
      <w:pPr>
        <w:spacing w:line="256" w:lineRule="auto"/>
        <w:jc w:val="both"/>
        <w:rPr>
          <w:rFonts w:ascii="Arial" w:hAnsi="Arial" w:cs="Arial"/>
          <w:b/>
          <w:sz w:val="24"/>
          <w:szCs w:val="24"/>
        </w:rPr>
      </w:pPr>
      <w:r w:rsidRPr="008A7F24">
        <w:rPr>
          <w:rFonts w:ascii="Arial" w:hAnsi="Arial" w:cs="Arial"/>
          <w:b/>
          <w:sz w:val="24"/>
          <w:szCs w:val="24"/>
        </w:rPr>
        <w:lastRenderedPageBreak/>
        <w:t>Food and water in our building</w:t>
      </w:r>
    </w:p>
    <w:p w:rsidR="008A7F24" w:rsidRPr="009D4B82" w:rsidRDefault="008A7F24" w:rsidP="004F04B9">
      <w:pPr>
        <w:spacing w:line="256" w:lineRule="auto"/>
        <w:jc w:val="both"/>
        <w:rPr>
          <w:rFonts w:ascii="Arial" w:hAnsi="Arial" w:cs="Arial"/>
          <w:sz w:val="24"/>
          <w:szCs w:val="24"/>
        </w:rPr>
      </w:pPr>
      <w:r>
        <w:rPr>
          <w:rFonts w:ascii="Arial" w:hAnsi="Arial" w:cs="Arial"/>
          <w:sz w:val="24"/>
          <w:szCs w:val="24"/>
        </w:rPr>
        <w:t xml:space="preserve">Make sure you bring sufficient food and bottled water (plastic bottles only) with you. We have closed out water dispensers and removed water carafes and glasses from our hearing rooms. The vending machine on the ground floor is operational. </w:t>
      </w:r>
    </w:p>
    <w:p w:rsidR="000306FB" w:rsidRPr="008979CF" w:rsidRDefault="008979CF" w:rsidP="004F04B9">
      <w:pPr>
        <w:spacing w:line="256" w:lineRule="auto"/>
        <w:jc w:val="both"/>
        <w:rPr>
          <w:rFonts w:ascii="Arial" w:hAnsi="Arial" w:cs="Arial"/>
          <w:b/>
          <w:sz w:val="24"/>
          <w:szCs w:val="24"/>
        </w:rPr>
      </w:pPr>
      <w:r w:rsidRPr="008979CF">
        <w:rPr>
          <w:rFonts w:ascii="Arial" w:hAnsi="Arial" w:cs="Arial"/>
          <w:b/>
          <w:sz w:val="24"/>
          <w:szCs w:val="24"/>
        </w:rPr>
        <w:t>ON ARRIVAL</w:t>
      </w:r>
    </w:p>
    <w:p w:rsidR="008979CF" w:rsidRDefault="008979CF" w:rsidP="004F04B9">
      <w:pPr>
        <w:spacing w:line="256" w:lineRule="auto"/>
        <w:jc w:val="both"/>
        <w:rPr>
          <w:rFonts w:ascii="Arial" w:hAnsi="Arial" w:cs="Arial"/>
          <w:sz w:val="24"/>
          <w:szCs w:val="24"/>
        </w:rPr>
      </w:pPr>
      <w:r>
        <w:rPr>
          <w:rFonts w:ascii="Arial" w:hAnsi="Arial" w:cs="Arial"/>
          <w:sz w:val="24"/>
          <w:szCs w:val="24"/>
        </w:rPr>
        <w:t xml:space="preserve">You </w:t>
      </w:r>
      <w:r w:rsidR="00146A52">
        <w:rPr>
          <w:rFonts w:ascii="Arial" w:hAnsi="Arial" w:cs="Arial"/>
          <w:sz w:val="24"/>
          <w:szCs w:val="24"/>
        </w:rPr>
        <w:t>should arrive no earlier than 30 minutes prior to the start time of your hearing</w:t>
      </w:r>
      <w:r>
        <w:rPr>
          <w:rFonts w:ascii="Arial" w:hAnsi="Arial" w:cs="Arial"/>
          <w:sz w:val="24"/>
          <w:szCs w:val="24"/>
        </w:rPr>
        <w:t xml:space="preserve">. It is important to ensure that you arrive during this period of time </w:t>
      </w:r>
      <w:r w:rsidRPr="00765E36">
        <w:rPr>
          <w:rFonts w:ascii="Arial" w:hAnsi="Arial" w:cs="Arial"/>
          <w:sz w:val="24"/>
          <w:szCs w:val="24"/>
          <w:u w:val="single"/>
        </w:rPr>
        <w:t>only</w:t>
      </w:r>
      <w:r w:rsidR="00765E36">
        <w:rPr>
          <w:rFonts w:ascii="Arial" w:hAnsi="Arial" w:cs="Arial"/>
          <w:sz w:val="24"/>
          <w:szCs w:val="24"/>
        </w:rPr>
        <w:t xml:space="preserve">. This will ensure that footfall within the building is minimised and will assist in reducing a queue </w:t>
      </w:r>
      <w:r>
        <w:rPr>
          <w:rFonts w:ascii="Arial" w:hAnsi="Arial" w:cs="Arial"/>
          <w:sz w:val="24"/>
          <w:szCs w:val="24"/>
        </w:rPr>
        <w:t xml:space="preserve">outside the building. </w:t>
      </w:r>
      <w:r w:rsidR="008A7F24">
        <w:rPr>
          <w:rFonts w:ascii="Arial" w:hAnsi="Arial" w:cs="Arial"/>
          <w:sz w:val="24"/>
          <w:szCs w:val="24"/>
        </w:rPr>
        <w:t xml:space="preserve">Please play your part by observing the social distance while queuing. Do not enter the building until you are invited to do so. </w:t>
      </w:r>
    </w:p>
    <w:p w:rsidR="008979CF" w:rsidRDefault="008979CF" w:rsidP="004F04B9">
      <w:pPr>
        <w:spacing w:line="256" w:lineRule="auto"/>
        <w:jc w:val="both"/>
        <w:rPr>
          <w:rFonts w:ascii="Arial" w:hAnsi="Arial" w:cs="Arial"/>
          <w:sz w:val="24"/>
          <w:szCs w:val="24"/>
        </w:rPr>
      </w:pPr>
      <w:r>
        <w:rPr>
          <w:rFonts w:ascii="Arial" w:hAnsi="Arial" w:cs="Arial"/>
          <w:sz w:val="24"/>
          <w:szCs w:val="24"/>
        </w:rPr>
        <w:t>Only one person may enter the reception area at a time</w:t>
      </w:r>
      <w:r w:rsidR="00146A52">
        <w:rPr>
          <w:rFonts w:ascii="Arial" w:hAnsi="Arial" w:cs="Arial"/>
          <w:sz w:val="24"/>
          <w:szCs w:val="24"/>
        </w:rPr>
        <w:t>, unless from the same household,</w:t>
      </w:r>
      <w:r>
        <w:rPr>
          <w:rFonts w:ascii="Arial" w:hAnsi="Arial" w:cs="Arial"/>
          <w:sz w:val="24"/>
          <w:szCs w:val="24"/>
        </w:rPr>
        <w:t xml:space="preserve"> so you must remain behind the taped line until you are called forward.</w:t>
      </w:r>
    </w:p>
    <w:p w:rsidR="008979CF" w:rsidRDefault="008979CF" w:rsidP="004F04B9">
      <w:pPr>
        <w:spacing w:line="256" w:lineRule="auto"/>
        <w:jc w:val="both"/>
        <w:rPr>
          <w:rFonts w:ascii="Arial" w:hAnsi="Arial" w:cs="Arial"/>
          <w:sz w:val="24"/>
          <w:szCs w:val="24"/>
        </w:rPr>
      </w:pPr>
      <w:r>
        <w:rPr>
          <w:rFonts w:ascii="Arial" w:hAnsi="Arial" w:cs="Arial"/>
          <w:sz w:val="24"/>
          <w:szCs w:val="24"/>
        </w:rPr>
        <w:t xml:space="preserve">A sanitising station has been set up on your right hand side as you enter the building. You </w:t>
      </w:r>
      <w:r w:rsidRPr="002C70CD">
        <w:rPr>
          <w:rFonts w:ascii="Arial" w:hAnsi="Arial" w:cs="Arial"/>
          <w:b/>
          <w:sz w:val="24"/>
          <w:szCs w:val="24"/>
          <w:u w:val="single"/>
        </w:rPr>
        <w:t>must</w:t>
      </w:r>
      <w:r>
        <w:rPr>
          <w:rFonts w:ascii="Arial" w:hAnsi="Arial" w:cs="Arial"/>
          <w:sz w:val="24"/>
          <w:szCs w:val="24"/>
        </w:rPr>
        <w:t xml:space="preserve"> sanitise your hands before progressing further.</w:t>
      </w:r>
    </w:p>
    <w:p w:rsidR="008979CF" w:rsidRDefault="008979CF" w:rsidP="004F04B9">
      <w:pPr>
        <w:spacing w:line="256" w:lineRule="auto"/>
        <w:jc w:val="both"/>
        <w:rPr>
          <w:rFonts w:ascii="Arial" w:hAnsi="Arial" w:cs="Arial"/>
          <w:sz w:val="24"/>
          <w:szCs w:val="24"/>
        </w:rPr>
      </w:pPr>
      <w:r>
        <w:rPr>
          <w:rFonts w:ascii="Arial" w:hAnsi="Arial" w:cs="Arial"/>
          <w:sz w:val="24"/>
          <w:szCs w:val="24"/>
        </w:rPr>
        <w:t>Reception staff will:</w:t>
      </w:r>
    </w:p>
    <w:p w:rsidR="008979CF" w:rsidRDefault="008979CF" w:rsidP="00EF4C68">
      <w:pPr>
        <w:pStyle w:val="ListParagraph"/>
        <w:numPr>
          <w:ilvl w:val="0"/>
          <w:numId w:val="31"/>
        </w:numPr>
        <w:spacing w:line="256" w:lineRule="auto"/>
        <w:jc w:val="both"/>
        <w:rPr>
          <w:rFonts w:ascii="Arial" w:hAnsi="Arial" w:cs="Arial"/>
          <w:sz w:val="24"/>
          <w:szCs w:val="24"/>
        </w:rPr>
      </w:pPr>
      <w:r w:rsidRPr="00EF4C68">
        <w:rPr>
          <w:rFonts w:ascii="Arial" w:hAnsi="Arial" w:cs="Arial"/>
          <w:sz w:val="24"/>
          <w:szCs w:val="24"/>
        </w:rPr>
        <w:t>Ask you to confirm your name</w:t>
      </w:r>
      <w:r w:rsidR="00EF4C68" w:rsidRPr="00EF4C68">
        <w:rPr>
          <w:rFonts w:ascii="Arial" w:hAnsi="Arial" w:cs="Arial"/>
          <w:sz w:val="24"/>
          <w:szCs w:val="24"/>
        </w:rPr>
        <w:t>;</w:t>
      </w:r>
      <w:r w:rsidR="00FF4000" w:rsidRPr="00EF4C68">
        <w:rPr>
          <w:rFonts w:ascii="Arial" w:hAnsi="Arial" w:cs="Arial"/>
          <w:sz w:val="24"/>
          <w:szCs w:val="24"/>
        </w:rPr>
        <w:t xml:space="preserve"> </w:t>
      </w:r>
    </w:p>
    <w:p w:rsidR="00EF4C68" w:rsidRPr="00EF4C68" w:rsidRDefault="008979CF" w:rsidP="00EF4C68">
      <w:pPr>
        <w:pStyle w:val="ListParagraph"/>
        <w:numPr>
          <w:ilvl w:val="0"/>
          <w:numId w:val="31"/>
        </w:numPr>
        <w:spacing w:line="256" w:lineRule="auto"/>
        <w:jc w:val="both"/>
        <w:rPr>
          <w:rFonts w:ascii="Arial" w:hAnsi="Arial" w:cs="Arial"/>
          <w:sz w:val="24"/>
          <w:szCs w:val="24"/>
        </w:rPr>
      </w:pPr>
      <w:r w:rsidRPr="00EF4C68">
        <w:rPr>
          <w:rFonts w:ascii="Arial" w:hAnsi="Arial" w:cs="Arial"/>
          <w:sz w:val="24"/>
          <w:szCs w:val="24"/>
        </w:rPr>
        <w:t>Ask you to confirm that you do not have any symptoms of Covid-19</w:t>
      </w:r>
      <w:r w:rsidR="00EF4C68" w:rsidRPr="00EF4C68">
        <w:rPr>
          <w:rFonts w:ascii="Arial" w:hAnsi="Arial" w:cs="Arial"/>
          <w:sz w:val="24"/>
          <w:szCs w:val="24"/>
        </w:rPr>
        <w:t>; and</w:t>
      </w:r>
    </w:p>
    <w:p w:rsidR="008979CF" w:rsidRDefault="00EF4C68" w:rsidP="00EF4C68">
      <w:pPr>
        <w:pStyle w:val="ListParagraph"/>
        <w:numPr>
          <w:ilvl w:val="0"/>
          <w:numId w:val="31"/>
        </w:numPr>
        <w:spacing w:line="256" w:lineRule="auto"/>
        <w:jc w:val="both"/>
        <w:rPr>
          <w:rFonts w:ascii="Arial" w:hAnsi="Arial" w:cs="Arial"/>
          <w:sz w:val="24"/>
          <w:szCs w:val="24"/>
        </w:rPr>
      </w:pPr>
      <w:r w:rsidRPr="00EF4C68">
        <w:rPr>
          <w:rFonts w:ascii="Arial" w:hAnsi="Arial" w:cs="Arial"/>
          <w:sz w:val="24"/>
          <w:szCs w:val="24"/>
        </w:rPr>
        <w:t>Will direct you to your waiting area.</w:t>
      </w:r>
      <w:r w:rsidR="008979CF" w:rsidRPr="00EF4C68">
        <w:rPr>
          <w:rFonts w:ascii="Arial" w:hAnsi="Arial" w:cs="Arial"/>
          <w:sz w:val="24"/>
          <w:szCs w:val="24"/>
        </w:rPr>
        <w:t xml:space="preserve"> </w:t>
      </w:r>
      <w:r w:rsidR="001C459B">
        <w:rPr>
          <w:rFonts w:ascii="Arial" w:hAnsi="Arial" w:cs="Arial"/>
          <w:sz w:val="24"/>
          <w:szCs w:val="24"/>
        </w:rPr>
        <w:t>Please remain there until your hearing clerk advises you to move to the hearing room.</w:t>
      </w:r>
    </w:p>
    <w:p w:rsidR="008A7F24" w:rsidRDefault="008A7F24" w:rsidP="00EF4C68">
      <w:pPr>
        <w:spacing w:line="256" w:lineRule="auto"/>
        <w:jc w:val="both"/>
        <w:rPr>
          <w:rFonts w:ascii="Arial" w:hAnsi="Arial" w:cs="Arial"/>
          <w:sz w:val="24"/>
          <w:szCs w:val="24"/>
        </w:rPr>
      </w:pPr>
      <w:r w:rsidRPr="00D22C28">
        <w:rPr>
          <w:rFonts w:ascii="Arial" w:hAnsi="Arial" w:cs="Arial"/>
          <w:b/>
          <w:sz w:val="24"/>
          <w:szCs w:val="24"/>
        </w:rPr>
        <w:t>NOTE:</w:t>
      </w:r>
      <w:r>
        <w:rPr>
          <w:rFonts w:ascii="Arial" w:hAnsi="Arial" w:cs="Arial"/>
          <w:sz w:val="24"/>
          <w:szCs w:val="24"/>
        </w:rPr>
        <w:t xml:space="preserve"> If you appear to have symptoms you will not be invited into the building. You will need to contact the tribunal and your legal representative by phone.</w:t>
      </w:r>
    </w:p>
    <w:p w:rsidR="00EF4C68" w:rsidRDefault="00EF4C68" w:rsidP="00EF4C68">
      <w:pPr>
        <w:spacing w:line="256" w:lineRule="auto"/>
        <w:jc w:val="both"/>
        <w:rPr>
          <w:rFonts w:ascii="Arial" w:hAnsi="Arial" w:cs="Arial"/>
          <w:sz w:val="24"/>
          <w:szCs w:val="24"/>
        </w:rPr>
      </w:pPr>
      <w:r>
        <w:rPr>
          <w:rFonts w:ascii="Arial" w:hAnsi="Arial" w:cs="Arial"/>
          <w:sz w:val="24"/>
          <w:szCs w:val="24"/>
        </w:rPr>
        <w:t>The maximum capacity of the waiting area is 13.</w:t>
      </w:r>
      <w:r w:rsidR="008A7F24">
        <w:rPr>
          <w:rFonts w:ascii="Arial" w:hAnsi="Arial" w:cs="Arial"/>
          <w:sz w:val="24"/>
          <w:szCs w:val="24"/>
        </w:rPr>
        <w:t xml:space="preserve"> Only designated seating may be used while you wait</w:t>
      </w:r>
      <w:r w:rsidR="00D22C28">
        <w:rPr>
          <w:rFonts w:ascii="Arial" w:hAnsi="Arial" w:cs="Arial"/>
          <w:sz w:val="24"/>
          <w:szCs w:val="24"/>
        </w:rPr>
        <w:t xml:space="preserve"> and you must observe social distancing</w:t>
      </w:r>
      <w:r w:rsidR="008A7F24">
        <w:rPr>
          <w:rFonts w:ascii="Arial" w:hAnsi="Arial" w:cs="Arial"/>
          <w:sz w:val="24"/>
          <w:szCs w:val="24"/>
        </w:rPr>
        <w:t>.</w:t>
      </w:r>
    </w:p>
    <w:p w:rsidR="00EF4C68" w:rsidRDefault="00EF4C68" w:rsidP="00EF4C68">
      <w:pPr>
        <w:spacing w:line="256" w:lineRule="auto"/>
        <w:jc w:val="both"/>
        <w:rPr>
          <w:rFonts w:ascii="Arial" w:hAnsi="Arial" w:cs="Arial"/>
          <w:sz w:val="24"/>
          <w:szCs w:val="24"/>
        </w:rPr>
      </w:pPr>
      <w:r>
        <w:rPr>
          <w:rFonts w:ascii="Arial" w:hAnsi="Arial" w:cs="Arial"/>
          <w:sz w:val="24"/>
          <w:szCs w:val="24"/>
        </w:rPr>
        <w:t xml:space="preserve">Consultation rooms are available for use </w:t>
      </w:r>
      <w:r w:rsidRPr="001C459B">
        <w:rPr>
          <w:rFonts w:ascii="Arial" w:hAnsi="Arial" w:cs="Arial"/>
          <w:b/>
          <w:sz w:val="24"/>
          <w:szCs w:val="24"/>
          <w:u w:val="single"/>
        </w:rPr>
        <w:t xml:space="preserve">before a hearing </w:t>
      </w:r>
      <w:r w:rsidRPr="00EF4C68">
        <w:rPr>
          <w:rFonts w:ascii="Arial" w:hAnsi="Arial" w:cs="Arial"/>
          <w:b/>
          <w:sz w:val="24"/>
          <w:szCs w:val="24"/>
          <w:u w:val="single"/>
        </w:rPr>
        <w:t>only</w:t>
      </w:r>
      <w:r w:rsidR="001C459B">
        <w:rPr>
          <w:rFonts w:ascii="Arial" w:hAnsi="Arial" w:cs="Arial"/>
          <w:b/>
          <w:sz w:val="24"/>
          <w:szCs w:val="24"/>
          <w:u w:val="single"/>
        </w:rPr>
        <w:t>.</w:t>
      </w:r>
      <w:r w:rsidR="001C459B">
        <w:rPr>
          <w:rFonts w:ascii="Arial" w:hAnsi="Arial" w:cs="Arial"/>
          <w:sz w:val="24"/>
          <w:szCs w:val="24"/>
        </w:rPr>
        <w:t xml:space="preserve"> P</w:t>
      </w:r>
      <w:r>
        <w:rPr>
          <w:rFonts w:ascii="Arial" w:hAnsi="Arial" w:cs="Arial"/>
          <w:sz w:val="24"/>
          <w:szCs w:val="24"/>
        </w:rPr>
        <w:t xml:space="preserve">lease note that the maximum capacity of </w:t>
      </w:r>
      <w:r w:rsidR="001C459B">
        <w:rPr>
          <w:rFonts w:ascii="Arial" w:hAnsi="Arial" w:cs="Arial"/>
          <w:sz w:val="24"/>
          <w:szCs w:val="24"/>
        </w:rPr>
        <w:t>consultation</w:t>
      </w:r>
      <w:r>
        <w:rPr>
          <w:rFonts w:ascii="Arial" w:hAnsi="Arial" w:cs="Arial"/>
          <w:sz w:val="24"/>
          <w:szCs w:val="24"/>
        </w:rPr>
        <w:t xml:space="preserve"> rooms is 3.</w:t>
      </w:r>
    </w:p>
    <w:p w:rsidR="008A7F24" w:rsidRDefault="008A7F24" w:rsidP="00EF4C68">
      <w:pPr>
        <w:spacing w:line="256" w:lineRule="auto"/>
        <w:jc w:val="both"/>
        <w:rPr>
          <w:rFonts w:ascii="Arial" w:hAnsi="Arial" w:cs="Arial"/>
          <w:sz w:val="24"/>
          <w:szCs w:val="24"/>
        </w:rPr>
      </w:pPr>
      <w:r>
        <w:rPr>
          <w:rFonts w:ascii="Arial" w:hAnsi="Arial" w:cs="Arial"/>
          <w:sz w:val="24"/>
          <w:szCs w:val="24"/>
        </w:rPr>
        <w:t>Should the tribunal rise, attendees will be directed by the hearing clerk to either remain seated</w:t>
      </w:r>
      <w:r w:rsidR="00874A67">
        <w:rPr>
          <w:rFonts w:ascii="Arial" w:hAnsi="Arial" w:cs="Arial"/>
          <w:sz w:val="24"/>
          <w:szCs w:val="24"/>
        </w:rPr>
        <w:t xml:space="preserve"> or </w:t>
      </w:r>
      <w:r>
        <w:rPr>
          <w:rFonts w:ascii="Arial" w:hAnsi="Arial" w:cs="Arial"/>
          <w:sz w:val="24"/>
          <w:szCs w:val="24"/>
        </w:rPr>
        <w:t xml:space="preserve">return to the </w:t>
      </w:r>
      <w:r w:rsidR="00874A67">
        <w:rPr>
          <w:rFonts w:ascii="Arial" w:hAnsi="Arial" w:cs="Arial"/>
          <w:sz w:val="24"/>
          <w:szCs w:val="24"/>
        </w:rPr>
        <w:t xml:space="preserve">waiting area. </w:t>
      </w:r>
    </w:p>
    <w:p w:rsidR="00EF4C68" w:rsidRDefault="00EF4C68" w:rsidP="00EF4C68">
      <w:pPr>
        <w:spacing w:line="256" w:lineRule="auto"/>
        <w:jc w:val="both"/>
        <w:rPr>
          <w:rFonts w:ascii="Arial" w:hAnsi="Arial" w:cs="Arial"/>
          <w:b/>
          <w:sz w:val="24"/>
          <w:szCs w:val="24"/>
        </w:rPr>
      </w:pPr>
      <w:r w:rsidRPr="0073680C">
        <w:rPr>
          <w:rFonts w:ascii="Arial" w:hAnsi="Arial" w:cs="Arial"/>
          <w:b/>
          <w:sz w:val="24"/>
          <w:szCs w:val="24"/>
        </w:rPr>
        <w:t>PLEASE DO NOT MOVE ANY FURNITURE – FOR YOUR SAFETY ALL FURNITURE HAS BEEN PLACED TO ADHERE TO SOCIAL DISTANCING GUIDELINES.</w:t>
      </w:r>
    </w:p>
    <w:tbl>
      <w:tblPr>
        <w:tblStyle w:val="TableGrid"/>
        <w:tblW w:w="0" w:type="auto"/>
        <w:tblLook w:val="04A0" w:firstRow="1" w:lastRow="0" w:firstColumn="1" w:lastColumn="0" w:noHBand="0" w:noVBand="1"/>
      </w:tblPr>
      <w:tblGrid>
        <w:gridCol w:w="6974"/>
        <w:gridCol w:w="6974"/>
      </w:tblGrid>
      <w:tr w:rsidR="0073680C" w:rsidTr="0073680C">
        <w:tc>
          <w:tcPr>
            <w:tcW w:w="6974" w:type="dxa"/>
          </w:tcPr>
          <w:p w:rsidR="0073680C" w:rsidRDefault="0073680C">
            <w:pPr>
              <w:rPr>
                <w:rFonts w:ascii="Arial" w:hAnsi="Arial" w:cs="Arial"/>
                <w:sz w:val="24"/>
                <w:szCs w:val="24"/>
              </w:rPr>
            </w:pPr>
            <w:r>
              <w:rPr>
                <w:rFonts w:ascii="Arial" w:hAnsi="Arial" w:cs="Arial"/>
                <w:sz w:val="24"/>
                <w:szCs w:val="24"/>
              </w:rPr>
              <w:lastRenderedPageBreak/>
              <w:t>To ensure your safety, we will:</w:t>
            </w:r>
          </w:p>
        </w:tc>
        <w:tc>
          <w:tcPr>
            <w:tcW w:w="6974" w:type="dxa"/>
          </w:tcPr>
          <w:p w:rsidR="0073680C" w:rsidRDefault="0073680C">
            <w:pPr>
              <w:rPr>
                <w:rFonts w:ascii="Arial" w:hAnsi="Arial" w:cs="Arial"/>
                <w:sz w:val="24"/>
                <w:szCs w:val="24"/>
              </w:rPr>
            </w:pPr>
            <w:r>
              <w:rPr>
                <w:rFonts w:ascii="Arial" w:hAnsi="Arial" w:cs="Arial"/>
                <w:sz w:val="24"/>
                <w:szCs w:val="24"/>
              </w:rPr>
              <w:t>To ensure your safety, you should:</w:t>
            </w:r>
          </w:p>
        </w:tc>
      </w:tr>
      <w:tr w:rsidR="0073680C" w:rsidTr="0073680C">
        <w:tc>
          <w:tcPr>
            <w:tcW w:w="6974" w:type="dxa"/>
          </w:tcPr>
          <w:p w:rsidR="0073680C" w:rsidRDefault="0073680C">
            <w:pPr>
              <w:rPr>
                <w:rFonts w:ascii="Arial" w:hAnsi="Arial" w:cs="Arial"/>
                <w:sz w:val="24"/>
                <w:szCs w:val="24"/>
              </w:rPr>
            </w:pPr>
            <w:r>
              <w:rPr>
                <w:rFonts w:ascii="Arial" w:hAnsi="Arial" w:cs="Arial"/>
                <w:sz w:val="24"/>
                <w:szCs w:val="24"/>
              </w:rPr>
              <w:t>Minimise the risk of exposure to coronavirus by:</w:t>
            </w:r>
          </w:p>
          <w:p w:rsidR="0073680C" w:rsidRDefault="0073680C">
            <w:pPr>
              <w:rPr>
                <w:rFonts w:ascii="Arial" w:hAnsi="Arial" w:cs="Arial"/>
                <w:sz w:val="24"/>
                <w:szCs w:val="24"/>
              </w:rPr>
            </w:pPr>
          </w:p>
          <w:p w:rsidR="0073680C" w:rsidRDefault="0073680C" w:rsidP="0073680C">
            <w:pPr>
              <w:pStyle w:val="ListParagraph"/>
              <w:numPr>
                <w:ilvl w:val="0"/>
                <w:numId w:val="32"/>
              </w:numPr>
              <w:rPr>
                <w:rFonts w:ascii="Arial" w:hAnsi="Arial" w:cs="Arial"/>
                <w:sz w:val="24"/>
                <w:szCs w:val="24"/>
              </w:rPr>
            </w:pPr>
            <w:r w:rsidRPr="0073680C">
              <w:rPr>
                <w:rFonts w:ascii="Arial" w:hAnsi="Arial" w:cs="Arial"/>
                <w:sz w:val="24"/>
                <w:szCs w:val="24"/>
              </w:rPr>
              <w:t xml:space="preserve">Undertaking a </w:t>
            </w:r>
            <w:proofErr w:type="spellStart"/>
            <w:r w:rsidRPr="0073680C">
              <w:rPr>
                <w:rFonts w:ascii="Arial" w:hAnsi="Arial" w:cs="Arial"/>
                <w:sz w:val="24"/>
                <w:szCs w:val="24"/>
              </w:rPr>
              <w:t>Covid</w:t>
            </w:r>
            <w:proofErr w:type="spellEnd"/>
            <w:r w:rsidRPr="0073680C">
              <w:rPr>
                <w:rFonts w:ascii="Arial" w:hAnsi="Arial" w:cs="Arial"/>
                <w:sz w:val="24"/>
                <w:szCs w:val="24"/>
              </w:rPr>
              <w:t xml:space="preserve"> Secure risk assessment</w:t>
            </w:r>
          </w:p>
          <w:p w:rsidR="00083B49" w:rsidRPr="0073680C" w:rsidRDefault="00083B49" w:rsidP="0073680C">
            <w:pPr>
              <w:pStyle w:val="ListParagraph"/>
              <w:numPr>
                <w:ilvl w:val="0"/>
                <w:numId w:val="32"/>
              </w:numPr>
              <w:rPr>
                <w:rFonts w:ascii="Arial" w:hAnsi="Arial" w:cs="Arial"/>
                <w:sz w:val="24"/>
                <w:szCs w:val="24"/>
              </w:rPr>
            </w:pPr>
            <w:r>
              <w:rPr>
                <w:rFonts w:ascii="Arial" w:hAnsi="Arial" w:cs="Arial"/>
                <w:sz w:val="24"/>
                <w:szCs w:val="24"/>
              </w:rPr>
              <w:t xml:space="preserve">Completing a </w:t>
            </w:r>
            <w:proofErr w:type="spellStart"/>
            <w:r w:rsidR="00146A52">
              <w:rPr>
                <w:rFonts w:ascii="Arial" w:hAnsi="Arial" w:cs="Arial"/>
                <w:sz w:val="24"/>
                <w:szCs w:val="24"/>
              </w:rPr>
              <w:t>covid</w:t>
            </w:r>
            <w:proofErr w:type="spellEnd"/>
            <w:r>
              <w:rPr>
                <w:rFonts w:ascii="Arial" w:hAnsi="Arial" w:cs="Arial"/>
                <w:sz w:val="24"/>
                <w:szCs w:val="24"/>
              </w:rPr>
              <w:t xml:space="preserve"> clean </w:t>
            </w:r>
            <w:r w:rsidR="00146A52">
              <w:rPr>
                <w:rFonts w:ascii="Arial" w:hAnsi="Arial" w:cs="Arial"/>
                <w:sz w:val="24"/>
                <w:szCs w:val="24"/>
              </w:rPr>
              <w:t xml:space="preserve">as and when required </w:t>
            </w:r>
          </w:p>
          <w:p w:rsidR="0073680C" w:rsidRPr="0073680C" w:rsidRDefault="0073680C" w:rsidP="0073680C">
            <w:pPr>
              <w:pStyle w:val="ListParagraph"/>
              <w:numPr>
                <w:ilvl w:val="0"/>
                <w:numId w:val="32"/>
              </w:numPr>
              <w:rPr>
                <w:rFonts w:ascii="Arial" w:hAnsi="Arial" w:cs="Arial"/>
                <w:sz w:val="24"/>
                <w:szCs w:val="24"/>
              </w:rPr>
            </w:pPr>
            <w:r w:rsidRPr="0073680C">
              <w:rPr>
                <w:rFonts w:ascii="Arial" w:hAnsi="Arial" w:cs="Arial"/>
                <w:sz w:val="24"/>
                <w:szCs w:val="24"/>
              </w:rPr>
              <w:t>Facilitate home working for staff who can work from home where necessary</w:t>
            </w:r>
          </w:p>
          <w:p w:rsidR="0073680C" w:rsidRPr="0073680C" w:rsidRDefault="0073680C" w:rsidP="0073680C">
            <w:pPr>
              <w:pStyle w:val="ListParagraph"/>
              <w:numPr>
                <w:ilvl w:val="0"/>
                <w:numId w:val="32"/>
              </w:numPr>
              <w:rPr>
                <w:rFonts w:ascii="Arial" w:hAnsi="Arial" w:cs="Arial"/>
                <w:sz w:val="24"/>
                <w:szCs w:val="24"/>
              </w:rPr>
            </w:pPr>
            <w:r w:rsidRPr="0073680C">
              <w:rPr>
                <w:rFonts w:ascii="Arial" w:hAnsi="Arial" w:cs="Arial"/>
                <w:sz w:val="24"/>
                <w:szCs w:val="24"/>
              </w:rPr>
              <w:t>Ensure that staff and judiciary who have symptoms of coronavirus do not come to work</w:t>
            </w:r>
          </w:p>
          <w:p w:rsidR="0073680C" w:rsidRDefault="0073680C" w:rsidP="0073680C">
            <w:pPr>
              <w:pStyle w:val="ListParagraph"/>
              <w:numPr>
                <w:ilvl w:val="0"/>
                <w:numId w:val="32"/>
              </w:numPr>
              <w:rPr>
                <w:rFonts w:ascii="Arial" w:hAnsi="Arial" w:cs="Arial"/>
                <w:sz w:val="24"/>
                <w:szCs w:val="24"/>
              </w:rPr>
            </w:pPr>
            <w:r w:rsidRPr="0073680C">
              <w:rPr>
                <w:rFonts w:ascii="Arial" w:hAnsi="Arial" w:cs="Arial"/>
                <w:sz w:val="24"/>
                <w:szCs w:val="24"/>
              </w:rPr>
              <w:t>Provide all staff and judiciary with safety guidance</w:t>
            </w:r>
          </w:p>
          <w:p w:rsidR="00083B49" w:rsidRPr="0073680C" w:rsidRDefault="00083B49" w:rsidP="00083B49">
            <w:pPr>
              <w:pStyle w:val="ListParagraph"/>
              <w:rPr>
                <w:rFonts w:ascii="Arial" w:hAnsi="Arial" w:cs="Arial"/>
                <w:sz w:val="24"/>
                <w:szCs w:val="24"/>
              </w:rPr>
            </w:pPr>
          </w:p>
        </w:tc>
        <w:tc>
          <w:tcPr>
            <w:tcW w:w="6974" w:type="dxa"/>
          </w:tcPr>
          <w:p w:rsidR="0073680C" w:rsidRDefault="0073680C">
            <w:pPr>
              <w:rPr>
                <w:rFonts w:ascii="Arial" w:hAnsi="Arial" w:cs="Arial"/>
                <w:sz w:val="24"/>
                <w:szCs w:val="24"/>
              </w:rPr>
            </w:pPr>
          </w:p>
          <w:p w:rsidR="0073680C" w:rsidRDefault="0073680C">
            <w:pPr>
              <w:rPr>
                <w:rFonts w:ascii="Arial" w:hAnsi="Arial" w:cs="Arial"/>
                <w:sz w:val="24"/>
                <w:szCs w:val="24"/>
              </w:rPr>
            </w:pPr>
          </w:p>
          <w:p w:rsidR="0073680C" w:rsidRPr="0073680C" w:rsidRDefault="0073680C" w:rsidP="0073680C">
            <w:pPr>
              <w:pStyle w:val="ListParagraph"/>
              <w:numPr>
                <w:ilvl w:val="0"/>
                <w:numId w:val="33"/>
              </w:numPr>
              <w:rPr>
                <w:rFonts w:ascii="Arial" w:hAnsi="Arial" w:cs="Arial"/>
                <w:sz w:val="24"/>
                <w:szCs w:val="24"/>
              </w:rPr>
            </w:pPr>
            <w:r w:rsidRPr="0073680C">
              <w:rPr>
                <w:rFonts w:ascii="Arial" w:hAnsi="Arial" w:cs="Arial"/>
                <w:sz w:val="24"/>
                <w:szCs w:val="24"/>
              </w:rPr>
              <w:t xml:space="preserve">Not attend </w:t>
            </w:r>
            <w:proofErr w:type="spellStart"/>
            <w:r w:rsidRPr="0073680C">
              <w:rPr>
                <w:rFonts w:ascii="Arial" w:hAnsi="Arial" w:cs="Arial"/>
                <w:sz w:val="24"/>
                <w:szCs w:val="24"/>
              </w:rPr>
              <w:t>Killymeal</w:t>
            </w:r>
            <w:proofErr w:type="spellEnd"/>
            <w:r w:rsidRPr="0073680C">
              <w:rPr>
                <w:rFonts w:ascii="Arial" w:hAnsi="Arial" w:cs="Arial"/>
                <w:sz w:val="24"/>
                <w:szCs w:val="24"/>
              </w:rPr>
              <w:t xml:space="preserve"> House if you are displaying any of the symptoms of coronavirus</w:t>
            </w:r>
          </w:p>
          <w:p w:rsidR="0073680C" w:rsidRPr="0073680C" w:rsidRDefault="0073680C" w:rsidP="0073680C">
            <w:pPr>
              <w:pStyle w:val="ListParagraph"/>
              <w:numPr>
                <w:ilvl w:val="0"/>
                <w:numId w:val="33"/>
              </w:numPr>
              <w:rPr>
                <w:rFonts w:ascii="Arial" w:hAnsi="Arial" w:cs="Arial"/>
                <w:sz w:val="24"/>
                <w:szCs w:val="24"/>
              </w:rPr>
            </w:pPr>
            <w:r w:rsidRPr="0073680C">
              <w:rPr>
                <w:rFonts w:ascii="Arial" w:hAnsi="Arial" w:cs="Arial"/>
                <w:sz w:val="24"/>
                <w:szCs w:val="24"/>
              </w:rPr>
              <w:t xml:space="preserve">Only visit </w:t>
            </w:r>
            <w:proofErr w:type="spellStart"/>
            <w:r w:rsidRPr="0073680C">
              <w:rPr>
                <w:rFonts w:ascii="Arial" w:hAnsi="Arial" w:cs="Arial"/>
                <w:sz w:val="24"/>
                <w:szCs w:val="24"/>
              </w:rPr>
              <w:t>Killymeal</w:t>
            </w:r>
            <w:proofErr w:type="spellEnd"/>
            <w:r w:rsidRPr="0073680C">
              <w:rPr>
                <w:rFonts w:ascii="Arial" w:hAnsi="Arial" w:cs="Arial"/>
                <w:sz w:val="24"/>
                <w:szCs w:val="24"/>
              </w:rPr>
              <w:t xml:space="preserve"> House if you have an essential reason and remain there only as long as is necessary</w:t>
            </w:r>
          </w:p>
          <w:p w:rsidR="0073680C" w:rsidRPr="0073680C" w:rsidRDefault="0073680C" w:rsidP="0073680C">
            <w:pPr>
              <w:pStyle w:val="ListParagraph"/>
              <w:numPr>
                <w:ilvl w:val="0"/>
                <w:numId w:val="33"/>
              </w:numPr>
              <w:rPr>
                <w:rFonts w:ascii="Arial" w:hAnsi="Arial" w:cs="Arial"/>
                <w:sz w:val="24"/>
                <w:szCs w:val="24"/>
              </w:rPr>
            </w:pPr>
            <w:r w:rsidRPr="0073680C">
              <w:rPr>
                <w:rFonts w:ascii="Arial" w:hAnsi="Arial" w:cs="Arial"/>
                <w:sz w:val="24"/>
                <w:szCs w:val="24"/>
              </w:rPr>
              <w:t>Read the risk assessment available from the website and be aware of the measures that have been introduced</w:t>
            </w:r>
          </w:p>
          <w:p w:rsidR="0073680C" w:rsidRDefault="0073680C" w:rsidP="0073680C">
            <w:pPr>
              <w:pStyle w:val="ListParagraph"/>
              <w:numPr>
                <w:ilvl w:val="0"/>
                <w:numId w:val="33"/>
              </w:numPr>
              <w:rPr>
                <w:rFonts w:ascii="Arial" w:hAnsi="Arial" w:cs="Arial"/>
                <w:sz w:val="24"/>
                <w:szCs w:val="24"/>
              </w:rPr>
            </w:pPr>
            <w:r w:rsidRPr="0073680C">
              <w:rPr>
                <w:rFonts w:ascii="Arial" w:hAnsi="Arial" w:cs="Arial"/>
                <w:sz w:val="24"/>
                <w:szCs w:val="24"/>
              </w:rPr>
              <w:t>Follow the directions of staff</w:t>
            </w:r>
          </w:p>
          <w:p w:rsidR="001C459B" w:rsidRPr="0073680C" w:rsidRDefault="001C459B" w:rsidP="0073680C">
            <w:pPr>
              <w:pStyle w:val="ListParagraph"/>
              <w:numPr>
                <w:ilvl w:val="0"/>
                <w:numId w:val="33"/>
              </w:numPr>
              <w:rPr>
                <w:rFonts w:ascii="Arial" w:hAnsi="Arial" w:cs="Arial"/>
                <w:sz w:val="24"/>
                <w:szCs w:val="24"/>
              </w:rPr>
            </w:pPr>
            <w:r>
              <w:rPr>
                <w:rFonts w:ascii="Arial" w:hAnsi="Arial" w:cs="Arial"/>
                <w:sz w:val="24"/>
                <w:szCs w:val="24"/>
              </w:rPr>
              <w:t xml:space="preserve">Wear a face covering on entry and throughout the duration of your visit unless you are exempt from wearing one and otherwise as directed by an Employment Judge for the purposes of providing evidence. </w:t>
            </w:r>
          </w:p>
        </w:tc>
      </w:tr>
      <w:tr w:rsidR="0073680C" w:rsidTr="0073680C">
        <w:tc>
          <w:tcPr>
            <w:tcW w:w="6974" w:type="dxa"/>
          </w:tcPr>
          <w:p w:rsidR="0073680C" w:rsidRDefault="0073680C">
            <w:pPr>
              <w:rPr>
                <w:rFonts w:ascii="Arial" w:hAnsi="Arial" w:cs="Arial"/>
                <w:sz w:val="24"/>
                <w:szCs w:val="24"/>
              </w:rPr>
            </w:pPr>
            <w:r>
              <w:rPr>
                <w:rFonts w:ascii="Arial" w:hAnsi="Arial" w:cs="Arial"/>
                <w:sz w:val="24"/>
                <w:szCs w:val="24"/>
              </w:rPr>
              <w:t>Minimise the risk of surface transmission by:</w:t>
            </w:r>
          </w:p>
          <w:p w:rsidR="00ED2E8C" w:rsidRDefault="00ED2E8C">
            <w:pPr>
              <w:rPr>
                <w:rFonts w:ascii="Arial" w:hAnsi="Arial" w:cs="Arial"/>
                <w:sz w:val="24"/>
                <w:szCs w:val="24"/>
              </w:rPr>
            </w:pPr>
          </w:p>
          <w:p w:rsidR="0073680C" w:rsidRPr="00ED2E8C" w:rsidRDefault="00ED2E8C" w:rsidP="00ED2E8C">
            <w:pPr>
              <w:pStyle w:val="ListParagraph"/>
              <w:numPr>
                <w:ilvl w:val="0"/>
                <w:numId w:val="34"/>
              </w:numPr>
              <w:rPr>
                <w:rFonts w:ascii="Arial" w:hAnsi="Arial" w:cs="Arial"/>
                <w:sz w:val="24"/>
                <w:szCs w:val="24"/>
              </w:rPr>
            </w:pPr>
            <w:r w:rsidRPr="00ED2E8C">
              <w:rPr>
                <w:rFonts w:ascii="Arial" w:hAnsi="Arial" w:cs="Arial"/>
                <w:sz w:val="24"/>
                <w:szCs w:val="24"/>
              </w:rPr>
              <w:t>Putting in place additional cleaning regimes to focus on touch points and regular toilet cleaning</w:t>
            </w:r>
          </w:p>
          <w:p w:rsidR="00ED2E8C" w:rsidRDefault="00ED2E8C" w:rsidP="00ED2E8C">
            <w:pPr>
              <w:pStyle w:val="ListParagraph"/>
              <w:numPr>
                <w:ilvl w:val="0"/>
                <w:numId w:val="34"/>
              </w:numPr>
              <w:rPr>
                <w:rFonts w:ascii="Arial" w:hAnsi="Arial" w:cs="Arial"/>
                <w:sz w:val="24"/>
                <w:szCs w:val="24"/>
              </w:rPr>
            </w:pPr>
            <w:r w:rsidRPr="00ED2E8C">
              <w:rPr>
                <w:rFonts w:ascii="Arial" w:hAnsi="Arial" w:cs="Arial"/>
                <w:sz w:val="24"/>
                <w:szCs w:val="24"/>
              </w:rPr>
              <w:t>Ensuring adequate supplies of warm water, soap and sanitising agents</w:t>
            </w:r>
          </w:p>
          <w:p w:rsidR="00960EE7" w:rsidRDefault="00960EE7" w:rsidP="00ED2E8C">
            <w:pPr>
              <w:pStyle w:val="ListParagraph"/>
              <w:numPr>
                <w:ilvl w:val="0"/>
                <w:numId w:val="34"/>
              </w:numPr>
              <w:rPr>
                <w:rFonts w:ascii="Arial" w:hAnsi="Arial" w:cs="Arial"/>
                <w:sz w:val="24"/>
                <w:szCs w:val="24"/>
              </w:rPr>
            </w:pPr>
            <w:r>
              <w:rPr>
                <w:rFonts w:ascii="Arial" w:hAnsi="Arial" w:cs="Arial"/>
                <w:sz w:val="24"/>
                <w:szCs w:val="24"/>
              </w:rPr>
              <w:t xml:space="preserve">Providing additional hand sanitising </w:t>
            </w:r>
            <w:r w:rsidR="00950C59">
              <w:rPr>
                <w:rFonts w:ascii="Arial" w:hAnsi="Arial" w:cs="Arial"/>
                <w:sz w:val="24"/>
                <w:szCs w:val="24"/>
              </w:rPr>
              <w:t>facilities</w:t>
            </w:r>
            <w:r>
              <w:rPr>
                <w:rFonts w:ascii="Arial" w:hAnsi="Arial" w:cs="Arial"/>
                <w:sz w:val="24"/>
                <w:szCs w:val="24"/>
              </w:rPr>
              <w:t xml:space="preserve"> at key </w:t>
            </w:r>
            <w:r w:rsidR="00950C59">
              <w:rPr>
                <w:rFonts w:ascii="Arial" w:hAnsi="Arial" w:cs="Arial"/>
                <w:sz w:val="24"/>
                <w:szCs w:val="24"/>
              </w:rPr>
              <w:t>locations</w:t>
            </w:r>
            <w:r>
              <w:rPr>
                <w:rFonts w:ascii="Arial" w:hAnsi="Arial" w:cs="Arial"/>
                <w:sz w:val="24"/>
                <w:szCs w:val="24"/>
              </w:rPr>
              <w:t xml:space="preserve"> throughout the </w:t>
            </w:r>
            <w:r w:rsidR="00950C59">
              <w:rPr>
                <w:rFonts w:ascii="Arial" w:hAnsi="Arial" w:cs="Arial"/>
                <w:sz w:val="24"/>
                <w:szCs w:val="24"/>
              </w:rPr>
              <w:t>building</w:t>
            </w:r>
            <w:r>
              <w:rPr>
                <w:rFonts w:ascii="Arial" w:hAnsi="Arial" w:cs="Arial"/>
                <w:sz w:val="24"/>
                <w:szCs w:val="24"/>
              </w:rPr>
              <w:t xml:space="preserve"> </w:t>
            </w:r>
          </w:p>
          <w:p w:rsidR="001B6298" w:rsidRPr="00ED2E8C" w:rsidRDefault="001B6298" w:rsidP="00ED2E8C">
            <w:pPr>
              <w:pStyle w:val="ListParagraph"/>
              <w:numPr>
                <w:ilvl w:val="0"/>
                <w:numId w:val="34"/>
              </w:numPr>
              <w:rPr>
                <w:rFonts w:ascii="Arial" w:hAnsi="Arial" w:cs="Arial"/>
                <w:sz w:val="24"/>
                <w:szCs w:val="24"/>
              </w:rPr>
            </w:pPr>
            <w:r>
              <w:rPr>
                <w:rFonts w:ascii="Arial" w:hAnsi="Arial" w:cs="Arial"/>
                <w:sz w:val="24"/>
                <w:szCs w:val="24"/>
              </w:rPr>
              <w:t xml:space="preserve">Prohibiting the passing of papers </w:t>
            </w:r>
          </w:p>
          <w:p w:rsidR="00ED2E8C" w:rsidRDefault="00ED2E8C">
            <w:pPr>
              <w:rPr>
                <w:rFonts w:ascii="Arial" w:hAnsi="Arial" w:cs="Arial"/>
                <w:sz w:val="24"/>
                <w:szCs w:val="24"/>
              </w:rPr>
            </w:pPr>
          </w:p>
        </w:tc>
        <w:tc>
          <w:tcPr>
            <w:tcW w:w="6974" w:type="dxa"/>
          </w:tcPr>
          <w:p w:rsidR="0073680C" w:rsidRDefault="0073680C">
            <w:pPr>
              <w:rPr>
                <w:rFonts w:ascii="Arial" w:hAnsi="Arial" w:cs="Arial"/>
                <w:sz w:val="24"/>
                <w:szCs w:val="24"/>
              </w:rPr>
            </w:pPr>
          </w:p>
          <w:p w:rsidR="00950C59" w:rsidRDefault="00950C59">
            <w:pPr>
              <w:rPr>
                <w:rFonts w:ascii="Arial" w:hAnsi="Arial" w:cs="Arial"/>
                <w:sz w:val="24"/>
                <w:szCs w:val="24"/>
              </w:rPr>
            </w:pPr>
          </w:p>
          <w:p w:rsidR="00950C59" w:rsidRPr="00950C59" w:rsidRDefault="00950C59" w:rsidP="00950C59">
            <w:pPr>
              <w:pStyle w:val="ListParagraph"/>
              <w:numPr>
                <w:ilvl w:val="0"/>
                <w:numId w:val="35"/>
              </w:numPr>
              <w:rPr>
                <w:rFonts w:ascii="Arial" w:hAnsi="Arial" w:cs="Arial"/>
                <w:sz w:val="24"/>
                <w:szCs w:val="24"/>
              </w:rPr>
            </w:pPr>
            <w:r w:rsidRPr="00950C59">
              <w:rPr>
                <w:rFonts w:ascii="Arial" w:hAnsi="Arial" w:cs="Arial"/>
                <w:sz w:val="24"/>
                <w:szCs w:val="24"/>
              </w:rPr>
              <w:t xml:space="preserve">Sanitise your hands on entrance to the building </w:t>
            </w:r>
          </w:p>
          <w:p w:rsidR="00950C59" w:rsidRPr="00950C59" w:rsidRDefault="00950C59" w:rsidP="00950C59">
            <w:pPr>
              <w:pStyle w:val="ListParagraph"/>
              <w:numPr>
                <w:ilvl w:val="0"/>
                <w:numId w:val="35"/>
              </w:numPr>
              <w:rPr>
                <w:rFonts w:ascii="Arial" w:hAnsi="Arial" w:cs="Arial"/>
                <w:sz w:val="24"/>
                <w:szCs w:val="24"/>
              </w:rPr>
            </w:pPr>
            <w:r w:rsidRPr="00950C59">
              <w:rPr>
                <w:rFonts w:ascii="Arial" w:hAnsi="Arial" w:cs="Arial"/>
                <w:sz w:val="24"/>
                <w:szCs w:val="24"/>
              </w:rPr>
              <w:t xml:space="preserve">Wash your hands with soap and water </w:t>
            </w:r>
            <w:r w:rsidR="00D22C28">
              <w:rPr>
                <w:rFonts w:ascii="Arial" w:hAnsi="Arial" w:cs="Arial"/>
                <w:sz w:val="24"/>
                <w:szCs w:val="24"/>
              </w:rPr>
              <w:t>throughout the day</w:t>
            </w:r>
            <w:r w:rsidRPr="00950C59">
              <w:rPr>
                <w:rFonts w:ascii="Arial" w:hAnsi="Arial" w:cs="Arial"/>
                <w:sz w:val="24"/>
                <w:szCs w:val="24"/>
              </w:rPr>
              <w:t xml:space="preserve"> – this is the most effective way of cleaning your hands</w:t>
            </w:r>
          </w:p>
          <w:p w:rsidR="00950C59" w:rsidRPr="00950C59" w:rsidRDefault="00950C59" w:rsidP="00950C59">
            <w:pPr>
              <w:pStyle w:val="ListParagraph"/>
              <w:numPr>
                <w:ilvl w:val="0"/>
                <w:numId w:val="35"/>
              </w:numPr>
              <w:rPr>
                <w:rFonts w:ascii="Arial" w:hAnsi="Arial" w:cs="Arial"/>
                <w:sz w:val="24"/>
                <w:szCs w:val="24"/>
              </w:rPr>
            </w:pPr>
            <w:r w:rsidRPr="00950C59">
              <w:rPr>
                <w:rFonts w:ascii="Arial" w:hAnsi="Arial" w:cs="Arial"/>
                <w:sz w:val="24"/>
                <w:szCs w:val="24"/>
              </w:rPr>
              <w:t>Let a member of staff know if you notice that soap/sanitising agents are running low</w:t>
            </w:r>
          </w:p>
          <w:p w:rsidR="00950C59" w:rsidRDefault="00950C59" w:rsidP="00950C59">
            <w:pPr>
              <w:pStyle w:val="ListParagraph"/>
              <w:numPr>
                <w:ilvl w:val="0"/>
                <w:numId w:val="35"/>
              </w:numPr>
              <w:rPr>
                <w:rFonts w:ascii="Arial" w:hAnsi="Arial" w:cs="Arial"/>
                <w:sz w:val="24"/>
                <w:szCs w:val="24"/>
              </w:rPr>
            </w:pPr>
            <w:r w:rsidRPr="00950C59">
              <w:rPr>
                <w:rFonts w:ascii="Arial" w:hAnsi="Arial" w:cs="Arial"/>
                <w:sz w:val="24"/>
                <w:szCs w:val="24"/>
              </w:rPr>
              <w:t>Avoid touching anything you do not need to touch</w:t>
            </w:r>
          </w:p>
          <w:p w:rsidR="001B6298" w:rsidRDefault="008A7F24" w:rsidP="00950C59">
            <w:pPr>
              <w:pStyle w:val="ListParagraph"/>
              <w:numPr>
                <w:ilvl w:val="0"/>
                <w:numId w:val="35"/>
              </w:numPr>
              <w:rPr>
                <w:rFonts w:ascii="Arial" w:hAnsi="Arial" w:cs="Arial"/>
                <w:sz w:val="24"/>
                <w:szCs w:val="24"/>
              </w:rPr>
            </w:pPr>
            <w:r>
              <w:rPr>
                <w:rFonts w:ascii="Arial" w:hAnsi="Arial" w:cs="Arial"/>
                <w:sz w:val="24"/>
                <w:szCs w:val="24"/>
              </w:rPr>
              <w:t xml:space="preserve">Use </w:t>
            </w:r>
            <w:proofErr w:type="spellStart"/>
            <w:r>
              <w:rPr>
                <w:rFonts w:ascii="Arial" w:hAnsi="Arial" w:cs="Arial"/>
                <w:sz w:val="24"/>
                <w:szCs w:val="24"/>
              </w:rPr>
              <w:t>Whatsapp</w:t>
            </w:r>
            <w:proofErr w:type="spellEnd"/>
            <w:r>
              <w:rPr>
                <w:rFonts w:ascii="Arial" w:hAnsi="Arial" w:cs="Arial"/>
                <w:sz w:val="24"/>
                <w:szCs w:val="24"/>
              </w:rPr>
              <w:t xml:space="preserve"> or text to communicate with your representative during the hearing</w:t>
            </w:r>
          </w:p>
          <w:p w:rsidR="008A7F24" w:rsidRPr="00950C59" w:rsidRDefault="008A7F24" w:rsidP="008A7F24">
            <w:pPr>
              <w:pStyle w:val="ListParagraph"/>
              <w:rPr>
                <w:rFonts w:ascii="Arial" w:hAnsi="Arial" w:cs="Arial"/>
                <w:sz w:val="24"/>
                <w:szCs w:val="24"/>
              </w:rPr>
            </w:pPr>
          </w:p>
        </w:tc>
      </w:tr>
      <w:tr w:rsidR="00950C59" w:rsidTr="0073680C">
        <w:tc>
          <w:tcPr>
            <w:tcW w:w="6974" w:type="dxa"/>
          </w:tcPr>
          <w:p w:rsidR="00950C59" w:rsidRDefault="00950C59">
            <w:pPr>
              <w:rPr>
                <w:rFonts w:ascii="Arial" w:hAnsi="Arial" w:cs="Arial"/>
                <w:sz w:val="24"/>
                <w:szCs w:val="24"/>
              </w:rPr>
            </w:pPr>
            <w:r>
              <w:rPr>
                <w:rFonts w:ascii="Arial" w:hAnsi="Arial" w:cs="Arial"/>
                <w:sz w:val="24"/>
                <w:szCs w:val="24"/>
              </w:rPr>
              <w:t>Minimise the risk of airborne transmission by:</w:t>
            </w:r>
          </w:p>
          <w:p w:rsidR="00950C59" w:rsidRDefault="00950C59">
            <w:pPr>
              <w:rPr>
                <w:rFonts w:ascii="Arial" w:hAnsi="Arial" w:cs="Arial"/>
                <w:sz w:val="24"/>
                <w:szCs w:val="24"/>
              </w:rPr>
            </w:pPr>
          </w:p>
          <w:p w:rsidR="00950C59" w:rsidRPr="00950C59" w:rsidRDefault="00950C59" w:rsidP="00950C59">
            <w:pPr>
              <w:pStyle w:val="ListParagraph"/>
              <w:numPr>
                <w:ilvl w:val="0"/>
                <w:numId w:val="36"/>
              </w:numPr>
              <w:rPr>
                <w:rFonts w:ascii="Arial" w:hAnsi="Arial" w:cs="Arial"/>
                <w:sz w:val="24"/>
                <w:szCs w:val="24"/>
              </w:rPr>
            </w:pPr>
            <w:r w:rsidRPr="00950C59">
              <w:rPr>
                <w:rFonts w:ascii="Arial" w:hAnsi="Arial" w:cs="Arial"/>
                <w:sz w:val="24"/>
                <w:szCs w:val="24"/>
              </w:rPr>
              <w:t xml:space="preserve">Implementing social distancing measures outside and throughout the building </w:t>
            </w:r>
          </w:p>
          <w:p w:rsidR="00950C59" w:rsidRPr="00950C59" w:rsidRDefault="00950C59" w:rsidP="00950C59">
            <w:pPr>
              <w:pStyle w:val="ListParagraph"/>
              <w:numPr>
                <w:ilvl w:val="0"/>
                <w:numId w:val="36"/>
              </w:numPr>
              <w:rPr>
                <w:rFonts w:ascii="Arial" w:hAnsi="Arial" w:cs="Arial"/>
                <w:sz w:val="24"/>
                <w:szCs w:val="24"/>
              </w:rPr>
            </w:pPr>
            <w:r w:rsidRPr="00950C59">
              <w:rPr>
                <w:rFonts w:ascii="Arial" w:hAnsi="Arial" w:cs="Arial"/>
                <w:sz w:val="24"/>
                <w:szCs w:val="24"/>
              </w:rPr>
              <w:lastRenderedPageBreak/>
              <w:t xml:space="preserve">Displaying signage to indicate how </w:t>
            </w:r>
            <w:r w:rsidR="001B6298">
              <w:rPr>
                <w:rFonts w:ascii="Arial" w:hAnsi="Arial" w:cs="Arial"/>
                <w:sz w:val="24"/>
                <w:szCs w:val="24"/>
              </w:rPr>
              <w:t>to</w:t>
            </w:r>
            <w:r w:rsidRPr="00950C59">
              <w:rPr>
                <w:rFonts w:ascii="Arial" w:hAnsi="Arial" w:cs="Arial"/>
                <w:sz w:val="24"/>
                <w:szCs w:val="24"/>
              </w:rPr>
              <w:t xml:space="preserve"> maintain social distancing</w:t>
            </w:r>
          </w:p>
          <w:p w:rsidR="00950C59" w:rsidRDefault="00950C59" w:rsidP="00950C59">
            <w:pPr>
              <w:pStyle w:val="ListParagraph"/>
              <w:numPr>
                <w:ilvl w:val="0"/>
                <w:numId w:val="36"/>
              </w:numPr>
              <w:rPr>
                <w:rFonts w:ascii="Arial" w:hAnsi="Arial" w:cs="Arial"/>
                <w:sz w:val="24"/>
                <w:szCs w:val="24"/>
              </w:rPr>
            </w:pPr>
            <w:r w:rsidRPr="00950C59">
              <w:rPr>
                <w:rFonts w:ascii="Arial" w:hAnsi="Arial" w:cs="Arial"/>
                <w:sz w:val="24"/>
                <w:szCs w:val="24"/>
              </w:rPr>
              <w:t>Displaying signage indicating the maximum capacity of rooms</w:t>
            </w:r>
          </w:p>
          <w:p w:rsidR="00950C59" w:rsidRPr="00950C59" w:rsidRDefault="00950C59" w:rsidP="00950C59">
            <w:pPr>
              <w:pStyle w:val="ListParagraph"/>
              <w:numPr>
                <w:ilvl w:val="0"/>
                <w:numId w:val="36"/>
              </w:numPr>
              <w:rPr>
                <w:rFonts w:ascii="Arial" w:hAnsi="Arial" w:cs="Arial"/>
                <w:sz w:val="24"/>
                <w:szCs w:val="24"/>
              </w:rPr>
            </w:pPr>
            <w:r>
              <w:rPr>
                <w:rFonts w:ascii="Arial" w:hAnsi="Arial" w:cs="Arial"/>
                <w:sz w:val="24"/>
                <w:szCs w:val="24"/>
              </w:rPr>
              <w:t>Providing face coverings where required</w:t>
            </w:r>
          </w:p>
          <w:p w:rsidR="00950C59" w:rsidRDefault="00950C59">
            <w:pPr>
              <w:rPr>
                <w:rFonts w:ascii="Arial" w:hAnsi="Arial" w:cs="Arial"/>
                <w:sz w:val="24"/>
                <w:szCs w:val="24"/>
              </w:rPr>
            </w:pPr>
          </w:p>
          <w:p w:rsidR="00950C59" w:rsidRDefault="00950C59">
            <w:pPr>
              <w:rPr>
                <w:rFonts w:ascii="Arial" w:hAnsi="Arial" w:cs="Arial"/>
                <w:sz w:val="24"/>
                <w:szCs w:val="24"/>
              </w:rPr>
            </w:pPr>
          </w:p>
        </w:tc>
        <w:tc>
          <w:tcPr>
            <w:tcW w:w="6974" w:type="dxa"/>
          </w:tcPr>
          <w:p w:rsidR="00950C59" w:rsidRDefault="00950C59">
            <w:pPr>
              <w:rPr>
                <w:rFonts w:ascii="Arial" w:hAnsi="Arial" w:cs="Arial"/>
                <w:sz w:val="24"/>
                <w:szCs w:val="24"/>
              </w:rPr>
            </w:pPr>
          </w:p>
          <w:p w:rsidR="00950C59" w:rsidRDefault="00950C59">
            <w:pPr>
              <w:rPr>
                <w:rFonts w:ascii="Arial" w:hAnsi="Arial" w:cs="Arial"/>
                <w:sz w:val="24"/>
                <w:szCs w:val="24"/>
              </w:rPr>
            </w:pPr>
          </w:p>
          <w:p w:rsidR="00950C59" w:rsidRPr="006B4362" w:rsidRDefault="00950C59" w:rsidP="006B4362">
            <w:pPr>
              <w:pStyle w:val="ListParagraph"/>
              <w:numPr>
                <w:ilvl w:val="0"/>
                <w:numId w:val="36"/>
              </w:numPr>
              <w:rPr>
                <w:rFonts w:ascii="Arial" w:hAnsi="Arial" w:cs="Arial"/>
                <w:sz w:val="24"/>
                <w:szCs w:val="24"/>
              </w:rPr>
            </w:pPr>
            <w:r w:rsidRPr="006B4362">
              <w:rPr>
                <w:rFonts w:ascii="Arial" w:hAnsi="Arial" w:cs="Arial"/>
                <w:sz w:val="24"/>
                <w:szCs w:val="24"/>
              </w:rPr>
              <w:t>Observe the social distancing measures that have been set out</w:t>
            </w:r>
          </w:p>
          <w:p w:rsidR="00950C59" w:rsidRPr="006B4362" w:rsidRDefault="00950C59" w:rsidP="006B4362">
            <w:pPr>
              <w:pStyle w:val="ListParagraph"/>
              <w:numPr>
                <w:ilvl w:val="0"/>
                <w:numId w:val="36"/>
              </w:numPr>
              <w:rPr>
                <w:rFonts w:ascii="Arial" w:hAnsi="Arial" w:cs="Arial"/>
                <w:sz w:val="24"/>
                <w:szCs w:val="24"/>
              </w:rPr>
            </w:pPr>
            <w:r w:rsidRPr="006B4362">
              <w:rPr>
                <w:rFonts w:ascii="Arial" w:hAnsi="Arial" w:cs="Arial"/>
                <w:sz w:val="24"/>
                <w:szCs w:val="24"/>
              </w:rPr>
              <w:lastRenderedPageBreak/>
              <w:t>Follow the directions in respect of the one way system</w:t>
            </w:r>
          </w:p>
          <w:p w:rsidR="006B4362" w:rsidRPr="006B4362" w:rsidRDefault="006B4362" w:rsidP="006B4362">
            <w:pPr>
              <w:pStyle w:val="ListParagraph"/>
              <w:numPr>
                <w:ilvl w:val="0"/>
                <w:numId w:val="36"/>
              </w:numPr>
              <w:rPr>
                <w:rFonts w:ascii="Arial" w:hAnsi="Arial" w:cs="Arial"/>
                <w:sz w:val="24"/>
                <w:szCs w:val="24"/>
              </w:rPr>
            </w:pPr>
            <w:r w:rsidRPr="006B4362">
              <w:rPr>
                <w:rFonts w:ascii="Arial" w:hAnsi="Arial" w:cs="Arial"/>
                <w:sz w:val="24"/>
                <w:szCs w:val="24"/>
              </w:rPr>
              <w:t>Follow the directions of OITFET staff</w:t>
            </w:r>
          </w:p>
          <w:p w:rsidR="006B4362" w:rsidRDefault="006B4362" w:rsidP="006B4362">
            <w:pPr>
              <w:pStyle w:val="ListParagraph"/>
              <w:numPr>
                <w:ilvl w:val="0"/>
                <w:numId w:val="36"/>
              </w:numPr>
              <w:rPr>
                <w:rFonts w:ascii="Arial" w:hAnsi="Arial" w:cs="Arial"/>
                <w:sz w:val="24"/>
                <w:szCs w:val="24"/>
              </w:rPr>
            </w:pPr>
            <w:r w:rsidRPr="006B4362">
              <w:rPr>
                <w:rFonts w:ascii="Arial" w:hAnsi="Arial" w:cs="Arial"/>
                <w:sz w:val="24"/>
                <w:szCs w:val="24"/>
              </w:rPr>
              <w:t>Do not remove signage or hazard tape</w:t>
            </w:r>
          </w:p>
          <w:p w:rsidR="00083B49" w:rsidRPr="006B4362" w:rsidRDefault="00083B49" w:rsidP="006B4362">
            <w:pPr>
              <w:pStyle w:val="ListParagraph"/>
              <w:numPr>
                <w:ilvl w:val="0"/>
                <w:numId w:val="36"/>
              </w:numPr>
              <w:rPr>
                <w:rFonts w:ascii="Arial" w:hAnsi="Arial" w:cs="Arial"/>
                <w:sz w:val="24"/>
                <w:szCs w:val="24"/>
              </w:rPr>
            </w:pPr>
            <w:r>
              <w:rPr>
                <w:rFonts w:ascii="Arial" w:hAnsi="Arial" w:cs="Arial"/>
                <w:sz w:val="24"/>
                <w:szCs w:val="24"/>
              </w:rPr>
              <w:t>Close the toilet lid before flushing</w:t>
            </w:r>
          </w:p>
          <w:p w:rsidR="00950C59" w:rsidRDefault="00950C59">
            <w:pPr>
              <w:rPr>
                <w:rFonts w:ascii="Arial" w:hAnsi="Arial" w:cs="Arial"/>
                <w:sz w:val="24"/>
                <w:szCs w:val="24"/>
              </w:rPr>
            </w:pPr>
            <w:r>
              <w:rPr>
                <w:rFonts w:ascii="Arial" w:hAnsi="Arial" w:cs="Arial"/>
                <w:sz w:val="24"/>
                <w:szCs w:val="24"/>
              </w:rPr>
              <w:t xml:space="preserve"> </w:t>
            </w:r>
          </w:p>
        </w:tc>
      </w:tr>
      <w:tr w:rsidR="006B4362" w:rsidTr="0073680C">
        <w:tc>
          <w:tcPr>
            <w:tcW w:w="6974" w:type="dxa"/>
          </w:tcPr>
          <w:p w:rsidR="006B4362" w:rsidRDefault="006B4362">
            <w:pPr>
              <w:rPr>
                <w:rFonts w:ascii="Arial" w:hAnsi="Arial" w:cs="Arial"/>
                <w:sz w:val="24"/>
                <w:szCs w:val="24"/>
              </w:rPr>
            </w:pPr>
            <w:r>
              <w:rPr>
                <w:rFonts w:ascii="Arial" w:hAnsi="Arial" w:cs="Arial"/>
                <w:sz w:val="24"/>
                <w:szCs w:val="24"/>
              </w:rPr>
              <w:lastRenderedPageBreak/>
              <w:t>Ensure social distancing on arrival by:</w:t>
            </w:r>
          </w:p>
          <w:p w:rsidR="00083B49" w:rsidRDefault="00083B49">
            <w:pPr>
              <w:rPr>
                <w:rFonts w:ascii="Arial" w:hAnsi="Arial" w:cs="Arial"/>
                <w:sz w:val="24"/>
                <w:szCs w:val="24"/>
              </w:rPr>
            </w:pPr>
          </w:p>
          <w:p w:rsidR="006B4362" w:rsidRPr="006B4362" w:rsidRDefault="006B4362" w:rsidP="006B4362">
            <w:pPr>
              <w:pStyle w:val="ListParagraph"/>
              <w:numPr>
                <w:ilvl w:val="0"/>
                <w:numId w:val="37"/>
              </w:numPr>
              <w:rPr>
                <w:rFonts w:ascii="Arial" w:hAnsi="Arial" w:cs="Arial"/>
                <w:sz w:val="24"/>
                <w:szCs w:val="24"/>
              </w:rPr>
            </w:pPr>
            <w:r w:rsidRPr="006B4362">
              <w:rPr>
                <w:rFonts w:ascii="Arial" w:hAnsi="Arial" w:cs="Arial"/>
                <w:sz w:val="24"/>
                <w:szCs w:val="24"/>
              </w:rPr>
              <w:t>Staggering arrival times and hearing start times</w:t>
            </w:r>
          </w:p>
          <w:p w:rsidR="006B4362" w:rsidRPr="006B4362" w:rsidRDefault="006B4362" w:rsidP="006B4362">
            <w:pPr>
              <w:pStyle w:val="ListParagraph"/>
              <w:numPr>
                <w:ilvl w:val="0"/>
                <w:numId w:val="37"/>
              </w:numPr>
              <w:rPr>
                <w:rFonts w:ascii="Arial" w:hAnsi="Arial" w:cs="Arial"/>
                <w:sz w:val="24"/>
                <w:szCs w:val="24"/>
              </w:rPr>
            </w:pPr>
            <w:r w:rsidRPr="006B4362">
              <w:rPr>
                <w:rFonts w:ascii="Arial" w:hAnsi="Arial" w:cs="Arial"/>
                <w:sz w:val="24"/>
                <w:szCs w:val="24"/>
              </w:rPr>
              <w:t xml:space="preserve">Socially distanced and taped areas outside the entrance for the purposes of queueing </w:t>
            </w:r>
          </w:p>
          <w:p w:rsidR="006B4362" w:rsidRPr="006B4362" w:rsidRDefault="006B4362" w:rsidP="006B4362">
            <w:pPr>
              <w:pStyle w:val="ListParagraph"/>
              <w:numPr>
                <w:ilvl w:val="0"/>
                <w:numId w:val="37"/>
              </w:numPr>
              <w:rPr>
                <w:rFonts w:ascii="Arial" w:hAnsi="Arial" w:cs="Arial"/>
                <w:sz w:val="24"/>
                <w:szCs w:val="24"/>
              </w:rPr>
            </w:pPr>
            <w:r w:rsidRPr="006B4362">
              <w:rPr>
                <w:rFonts w:ascii="Arial" w:hAnsi="Arial" w:cs="Arial"/>
                <w:sz w:val="24"/>
                <w:szCs w:val="24"/>
              </w:rPr>
              <w:t>Providing a sanitising station on entry to the building</w:t>
            </w:r>
          </w:p>
          <w:p w:rsidR="006B4362" w:rsidRPr="006B4362" w:rsidRDefault="006B4362" w:rsidP="006B4362">
            <w:pPr>
              <w:pStyle w:val="ListParagraph"/>
              <w:numPr>
                <w:ilvl w:val="0"/>
                <w:numId w:val="37"/>
              </w:numPr>
              <w:rPr>
                <w:rFonts w:ascii="Arial" w:hAnsi="Arial" w:cs="Arial"/>
                <w:sz w:val="24"/>
                <w:szCs w:val="24"/>
              </w:rPr>
            </w:pPr>
            <w:r w:rsidRPr="006B4362">
              <w:rPr>
                <w:rFonts w:ascii="Arial" w:hAnsi="Arial" w:cs="Arial"/>
                <w:sz w:val="24"/>
                <w:szCs w:val="24"/>
              </w:rPr>
              <w:t>Allowing entrance one at a time</w:t>
            </w:r>
            <w:r w:rsidR="00146A52">
              <w:rPr>
                <w:rFonts w:ascii="Arial" w:hAnsi="Arial" w:cs="Arial"/>
                <w:sz w:val="24"/>
                <w:szCs w:val="24"/>
              </w:rPr>
              <w:t>, unless from the same household</w:t>
            </w:r>
          </w:p>
          <w:p w:rsidR="006B4362" w:rsidRPr="006B4362" w:rsidRDefault="006B4362" w:rsidP="006B4362">
            <w:pPr>
              <w:pStyle w:val="ListParagraph"/>
              <w:numPr>
                <w:ilvl w:val="0"/>
                <w:numId w:val="37"/>
              </w:numPr>
              <w:rPr>
                <w:rFonts w:ascii="Arial" w:hAnsi="Arial" w:cs="Arial"/>
                <w:sz w:val="24"/>
                <w:szCs w:val="24"/>
              </w:rPr>
            </w:pPr>
            <w:r w:rsidRPr="006B4362">
              <w:rPr>
                <w:rFonts w:ascii="Arial" w:hAnsi="Arial" w:cs="Arial"/>
                <w:sz w:val="24"/>
                <w:szCs w:val="24"/>
              </w:rPr>
              <w:t>Allowing usage of the lift by one person at a time only</w:t>
            </w:r>
            <w:r w:rsidR="00146A52">
              <w:rPr>
                <w:rFonts w:ascii="Arial" w:hAnsi="Arial" w:cs="Arial"/>
                <w:sz w:val="24"/>
                <w:szCs w:val="24"/>
              </w:rPr>
              <w:t>, unless from the same household</w:t>
            </w:r>
          </w:p>
          <w:p w:rsidR="006B4362" w:rsidRPr="006B4362" w:rsidRDefault="006B4362" w:rsidP="006B4362">
            <w:pPr>
              <w:pStyle w:val="ListParagraph"/>
              <w:numPr>
                <w:ilvl w:val="0"/>
                <w:numId w:val="37"/>
              </w:numPr>
              <w:rPr>
                <w:rFonts w:ascii="Arial" w:hAnsi="Arial" w:cs="Arial"/>
                <w:sz w:val="24"/>
                <w:szCs w:val="24"/>
              </w:rPr>
            </w:pPr>
            <w:r w:rsidRPr="006B4362">
              <w:rPr>
                <w:rFonts w:ascii="Arial" w:hAnsi="Arial" w:cs="Arial"/>
                <w:sz w:val="24"/>
                <w:szCs w:val="24"/>
              </w:rPr>
              <w:t>Reception staff recording entry and exit times in visitors book</w:t>
            </w:r>
          </w:p>
          <w:p w:rsidR="006B4362" w:rsidRDefault="006B4362" w:rsidP="006B4362">
            <w:pPr>
              <w:rPr>
                <w:rFonts w:ascii="Arial" w:hAnsi="Arial" w:cs="Arial"/>
                <w:sz w:val="24"/>
                <w:szCs w:val="24"/>
              </w:rPr>
            </w:pPr>
          </w:p>
        </w:tc>
        <w:tc>
          <w:tcPr>
            <w:tcW w:w="6974" w:type="dxa"/>
          </w:tcPr>
          <w:p w:rsidR="006B4362" w:rsidRDefault="006B4362">
            <w:pPr>
              <w:rPr>
                <w:rFonts w:ascii="Arial" w:hAnsi="Arial" w:cs="Arial"/>
                <w:sz w:val="24"/>
                <w:szCs w:val="24"/>
              </w:rPr>
            </w:pPr>
          </w:p>
          <w:p w:rsidR="00083B49" w:rsidRDefault="00083B49">
            <w:pPr>
              <w:rPr>
                <w:rFonts w:ascii="Arial" w:hAnsi="Arial" w:cs="Arial"/>
                <w:sz w:val="24"/>
                <w:szCs w:val="24"/>
              </w:rPr>
            </w:pPr>
          </w:p>
          <w:p w:rsidR="006B4362" w:rsidRPr="006B4362" w:rsidRDefault="006B4362" w:rsidP="006B4362">
            <w:pPr>
              <w:pStyle w:val="ListParagraph"/>
              <w:numPr>
                <w:ilvl w:val="0"/>
                <w:numId w:val="38"/>
              </w:numPr>
              <w:rPr>
                <w:rFonts w:ascii="Arial" w:hAnsi="Arial" w:cs="Arial"/>
                <w:sz w:val="24"/>
                <w:szCs w:val="24"/>
              </w:rPr>
            </w:pPr>
            <w:r w:rsidRPr="006B4362">
              <w:rPr>
                <w:rFonts w:ascii="Arial" w:hAnsi="Arial" w:cs="Arial"/>
                <w:sz w:val="24"/>
                <w:szCs w:val="24"/>
              </w:rPr>
              <w:t xml:space="preserve">Arrive only within the </w:t>
            </w:r>
            <w:r w:rsidR="00146A52">
              <w:rPr>
                <w:rFonts w:ascii="Arial" w:hAnsi="Arial" w:cs="Arial"/>
                <w:sz w:val="24"/>
                <w:szCs w:val="24"/>
              </w:rPr>
              <w:t>30 minutes prior to your hearing start time</w:t>
            </w:r>
          </w:p>
          <w:p w:rsidR="006B4362" w:rsidRPr="006B4362" w:rsidRDefault="006B4362" w:rsidP="006B4362">
            <w:pPr>
              <w:pStyle w:val="ListParagraph"/>
              <w:numPr>
                <w:ilvl w:val="0"/>
                <w:numId w:val="38"/>
              </w:numPr>
              <w:rPr>
                <w:rFonts w:ascii="Arial" w:hAnsi="Arial" w:cs="Arial"/>
                <w:sz w:val="24"/>
                <w:szCs w:val="24"/>
              </w:rPr>
            </w:pPr>
            <w:r w:rsidRPr="006B4362">
              <w:rPr>
                <w:rFonts w:ascii="Arial" w:hAnsi="Arial" w:cs="Arial"/>
                <w:sz w:val="24"/>
                <w:szCs w:val="24"/>
              </w:rPr>
              <w:t>Sanitise on entry</w:t>
            </w:r>
          </w:p>
          <w:p w:rsidR="006B4362" w:rsidRPr="006B4362" w:rsidRDefault="006B4362" w:rsidP="006B4362">
            <w:pPr>
              <w:pStyle w:val="ListParagraph"/>
              <w:numPr>
                <w:ilvl w:val="0"/>
                <w:numId w:val="38"/>
              </w:numPr>
              <w:rPr>
                <w:rFonts w:ascii="Arial" w:hAnsi="Arial" w:cs="Arial"/>
                <w:sz w:val="24"/>
                <w:szCs w:val="24"/>
              </w:rPr>
            </w:pPr>
            <w:r w:rsidRPr="006B4362">
              <w:rPr>
                <w:rFonts w:ascii="Arial" w:hAnsi="Arial" w:cs="Arial"/>
                <w:sz w:val="24"/>
                <w:szCs w:val="24"/>
              </w:rPr>
              <w:t>Follow directions of reception staff</w:t>
            </w:r>
          </w:p>
          <w:p w:rsidR="006B4362" w:rsidRPr="006B4362" w:rsidRDefault="006B4362" w:rsidP="006B4362">
            <w:pPr>
              <w:pStyle w:val="ListParagraph"/>
              <w:numPr>
                <w:ilvl w:val="0"/>
                <w:numId w:val="38"/>
              </w:numPr>
              <w:rPr>
                <w:rFonts w:ascii="Arial" w:hAnsi="Arial" w:cs="Arial"/>
                <w:sz w:val="24"/>
                <w:szCs w:val="24"/>
              </w:rPr>
            </w:pPr>
            <w:r w:rsidRPr="006B4362">
              <w:rPr>
                <w:rFonts w:ascii="Arial" w:hAnsi="Arial" w:cs="Arial"/>
                <w:sz w:val="24"/>
                <w:szCs w:val="24"/>
              </w:rPr>
              <w:t>Do not remove signage or hazard tape</w:t>
            </w:r>
          </w:p>
          <w:p w:rsidR="006B4362" w:rsidRPr="006B4362" w:rsidRDefault="006B4362" w:rsidP="006B4362">
            <w:pPr>
              <w:pStyle w:val="ListParagraph"/>
              <w:numPr>
                <w:ilvl w:val="0"/>
                <w:numId w:val="38"/>
              </w:numPr>
              <w:rPr>
                <w:rFonts w:ascii="Arial" w:hAnsi="Arial" w:cs="Arial"/>
                <w:sz w:val="24"/>
                <w:szCs w:val="24"/>
              </w:rPr>
            </w:pPr>
            <w:r w:rsidRPr="006B4362">
              <w:rPr>
                <w:rFonts w:ascii="Arial" w:hAnsi="Arial" w:cs="Arial"/>
                <w:sz w:val="24"/>
                <w:szCs w:val="24"/>
              </w:rPr>
              <w:t>Follow signage in respect of the one way system</w:t>
            </w:r>
          </w:p>
        </w:tc>
        <w:bookmarkStart w:id="0" w:name="_GoBack"/>
        <w:bookmarkEnd w:id="0"/>
      </w:tr>
      <w:tr w:rsidR="006B4362" w:rsidTr="0073680C">
        <w:tc>
          <w:tcPr>
            <w:tcW w:w="6974" w:type="dxa"/>
          </w:tcPr>
          <w:p w:rsidR="006B4362" w:rsidRDefault="006B4362">
            <w:pPr>
              <w:rPr>
                <w:rFonts w:ascii="Arial" w:hAnsi="Arial" w:cs="Arial"/>
                <w:sz w:val="24"/>
                <w:szCs w:val="24"/>
              </w:rPr>
            </w:pPr>
            <w:r>
              <w:rPr>
                <w:rFonts w:ascii="Arial" w:hAnsi="Arial" w:cs="Arial"/>
                <w:sz w:val="24"/>
                <w:szCs w:val="24"/>
              </w:rPr>
              <w:t>Ensure social distancing in waiting areas, consultation rooms and hearing rooms by:</w:t>
            </w:r>
          </w:p>
          <w:p w:rsidR="00083B49" w:rsidRDefault="00083B49">
            <w:pPr>
              <w:rPr>
                <w:rFonts w:ascii="Arial" w:hAnsi="Arial" w:cs="Arial"/>
                <w:sz w:val="24"/>
                <w:szCs w:val="24"/>
              </w:rPr>
            </w:pPr>
          </w:p>
          <w:p w:rsidR="00083B49" w:rsidRPr="006B4362" w:rsidRDefault="00083B49" w:rsidP="00083B49">
            <w:pPr>
              <w:pStyle w:val="ListParagraph"/>
              <w:numPr>
                <w:ilvl w:val="0"/>
                <w:numId w:val="37"/>
              </w:numPr>
              <w:rPr>
                <w:rFonts w:ascii="Arial" w:hAnsi="Arial" w:cs="Arial"/>
                <w:sz w:val="24"/>
                <w:szCs w:val="24"/>
              </w:rPr>
            </w:pPr>
            <w:r>
              <w:rPr>
                <w:rFonts w:ascii="Arial" w:hAnsi="Arial" w:cs="Arial"/>
                <w:sz w:val="24"/>
                <w:szCs w:val="24"/>
              </w:rPr>
              <w:t>Indicating the maximum occupancy of rooms</w:t>
            </w:r>
          </w:p>
          <w:p w:rsidR="00083B49" w:rsidRDefault="00083B49" w:rsidP="00083B49">
            <w:pPr>
              <w:pStyle w:val="ListParagraph"/>
              <w:numPr>
                <w:ilvl w:val="0"/>
                <w:numId w:val="37"/>
              </w:numPr>
              <w:rPr>
                <w:rFonts w:ascii="Arial" w:hAnsi="Arial" w:cs="Arial"/>
                <w:sz w:val="24"/>
                <w:szCs w:val="24"/>
              </w:rPr>
            </w:pPr>
            <w:r w:rsidRPr="006B4362">
              <w:rPr>
                <w:rFonts w:ascii="Arial" w:hAnsi="Arial" w:cs="Arial"/>
                <w:sz w:val="24"/>
                <w:szCs w:val="24"/>
              </w:rPr>
              <w:t xml:space="preserve">Socially distanced and taped areas </w:t>
            </w:r>
            <w:r>
              <w:rPr>
                <w:rFonts w:ascii="Arial" w:hAnsi="Arial" w:cs="Arial"/>
                <w:sz w:val="24"/>
                <w:szCs w:val="24"/>
              </w:rPr>
              <w:t>for furniture and queueing systems</w:t>
            </w:r>
          </w:p>
          <w:p w:rsidR="00083B49" w:rsidRDefault="00083B49" w:rsidP="00083B49">
            <w:pPr>
              <w:pStyle w:val="ListParagraph"/>
              <w:numPr>
                <w:ilvl w:val="0"/>
                <w:numId w:val="37"/>
              </w:numPr>
              <w:rPr>
                <w:rFonts w:ascii="Arial" w:hAnsi="Arial" w:cs="Arial"/>
                <w:sz w:val="24"/>
                <w:szCs w:val="24"/>
              </w:rPr>
            </w:pPr>
            <w:r>
              <w:rPr>
                <w:rFonts w:ascii="Arial" w:hAnsi="Arial" w:cs="Arial"/>
                <w:sz w:val="24"/>
                <w:szCs w:val="24"/>
              </w:rPr>
              <w:t>Displaying signage indicating the one way system</w:t>
            </w:r>
          </w:p>
          <w:p w:rsidR="00083B49" w:rsidRPr="006B4362" w:rsidRDefault="00083B49" w:rsidP="00083B49">
            <w:pPr>
              <w:pStyle w:val="ListParagraph"/>
              <w:numPr>
                <w:ilvl w:val="0"/>
                <w:numId w:val="37"/>
              </w:numPr>
              <w:rPr>
                <w:rFonts w:ascii="Arial" w:hAnsi="Arial" w:cs="Arial"/>
                <w:sz w:val="24"/>
                <w:szCs w:val="24"/>
              </w:rPr>
            </w:pPr>
            <w:r w:rsidRPr="006B4362">
              <w:rPr>
                <w:rFonts w:ascii="Arial" w:hAnsi="Arial" w:cs="Arial"/>
                <w:sz w:val="24"/>
                <w:szCs w:val="24"/>
              </w:rPr>
              <w:t>Providing a</w:t>
            </w:r>
            <w:r>
              <w:rPr>
                <w:rFonts w:ascii="Arial" w:hAnsi="Arial" w:cs="Arial"/>
                <w:sz w:val="24"/>
                <w:szCs w:val="24"/>
              </w:rPr>
              <w:t xml:space="preserve">dditional </w:t>
            </w:r>
            <w:r w:rsidRPr="006B4362">
              <w:rPr>
                <w:rFonts w:ascii="Arial" w:hAnsi="Arial" w:cs="Arial"/>
                <w:sz w:val="24"/>
                <w:szCs w:val="24"/>
              </w:rPr>
              <w:t>sanitising station</w:t>
            </w:r>
            <w:r>
              <w:rPr>
                <w:rFonts w:ascii="Arial" w:hAnsi="Arial" w:cs="Arial"/>
                <w:sz w:val="24"/>
                <w:szCs w:val="24"/>
              </w:rPr>
              <w:t>s at key points</w:t>
            </w:r>
          </w:p>
          <w:p w:rsidR="00083B49" w:rsidRDefault="00083B49" w:rsidP="00083B49">
            <w:pPr>
              <w:pStyle w:val="ListParagraph"/>
              <w:numPr>
                <w:ilvl w:val="0"/>
                <w:numId w:val="37"/>
              </w:numPr>
              <w:rPr>
                <w:rFonts w:ascii="Arial" w:hAnsi="Arial" w:cs="Arial"/>
                <w:sz w:val="24"/>
                <w:szCs w:val="24"/>
              </w:rPr>
            </w:pPr>
            <w:r>
              <w:rPr>
                <w:rFonts w:ascii="Arial" w:hAnsi="Arial" w:cs="Arial"/>
                <w:sz w:val="24"/>
                <w:szCs w:val="24"/>
              </w:rPr>
              <w:t>Designating seating in each hearing room and entering the room in a specified order</w:t>
            </w:r>
          </w:p>
          <w:p w:rsidR="00083B49" w:rsidRDefault="00083B49" w:rsidP="00083B49">
            <w:pPr>
              <w:pStyle w:val="ListParagraph"/>
              <w:numPr>
                <w:ilvl w:val="0"/>
                <w:numId w:val="37"/>
              </w:numPr>
              <w:rPr>
                <w:rFonts w:ascii="Arial" w:hAnsi="Arial" w:cs="Arial"/>
                <w:sz w:val="24"/>
                <w:szCs w:val="24"/>
              </w:rPr>
            </w:pPr>
            <w:r>
              <w:rPr>
                <w:rFonts w:ascii="Arial" w:hAnsi="Arial" w:cs="Arial"/>
                <w:sz w:val="24"/>
                <w:szCs w:val="24"/>
              </w:rPr>
              <w:t>Limiting movement within the hearing room</w:t>
            </w:r>
          </w:p>
          <w:p w:rsidR="00083B49" w:rsidRDefault="00083B49" w:rsidP="00083B49">
            <w:pPr>
              <w:rPr>
                <w:rFonts w:ascii="Arial" w:hAnsi="Arial" w:cs="Arial"/>
                <w:sz w:val="24"/>
                <w:szCs w:val="24"/>
              </w:rPr>
            </w:pPr>
          </w:p>
          <w:p w:rsidR="00083B49" w:rsidRPr="00083B49" w:rsidRDefault="00083B49" w:rsidP="00083B49">
            <w:pPr>
              <w:rPr>
                <w:rFonts w:ascii="Arial" w:hAnsi="Arial" w:cs="Arial"/>
                <w:sz w:val="24"/>
                <w:szCs w:val="24"/>
              </w:rPr>
            </w:pPr>
            <w:r>
              <w:rPr>
                <w:rFonts w:ascii="Arial" w:hAnsi="Arial" w:cs="Arial"/>
                <w:sz w:val="24"/>
                <w:szCs w:val="24"/>
              </w:rPr>
              <w:lastRenderedPageBreak/>
              <w:t>We may need to use more than on</w:t>
            </w:r>
            <w:r w:rsidR="002978B3">
              <w:rPr>
                <w:rFonts w:ascii="Arial" w:hAnsi="Arial" w:cs="Arial"/>
                <w:sz w:val="24"/>
                <w:szCs w:val="24"/>
              </w:rPr>
              <w:t>e</w:t>
            </w:r>
            <w:r>
              <w:rPr>
                <w:rFonts w:ascii="Arial" w:hAnsi="Arial" w:cs="Arial"/>
                <w:sz w:val="24"/>
                <w:szCs w:val="24"/>
              </w:rPr>
              <w:t xml:space="preserve"> hearing room where the capacity of the room does not meet the needs of the hearing. Where this is the case, the rooms will be linked by digital technology.  </w:t>
            </w:r>
          </w:p>
          <w:p w:rsidR="00083B49" w:rsidRDefault="00083B49" w:rsidP="00083B49">
            <w:pPr>
              <w:pStyle w:val="ListParagraph"/>
              <w:rPr>
                <w:rFonts w:ascii="Arial" w:hAnsi="Arial" w:cs="Arial"/>
                <w:sz w:val="24"/>
                <w:szCs w:val="24"/>
              </w:rPr>
            </w:pPr>
          </w:p>
        </w:tc>
        <w:tc>
          <w:tcPr>
            <w:tcW w:w="6974" w:type="dxa"/>
          </w:tcPr>
          <w:p w:rsidR="006B4362" w:rsidRDefault="006B4362">
            <w:pPr>
              <w:rPr>
                <w:rFonts w:ascii="Arial" w:hAnsi="Arial" w:cs="Arial"/>
                <w:sz w:val="24"/>
                <w:szCs w:val="24"/>
              </w:rPr>
            </w:pPr>
          </w:p>
          <w:p w:rsidR="00083B49" w:rsidRDefault="00083B49">
            <w:pPr>
              <w:rPr>
                <w:rFonts w:ascii="Arial" w:hAnsi="Arial" w:cs="Arial"/>
                <w:sz w:val="24"/>
                <w:szCs w:val="24"/>
              </w:rPr>
            </w:pPr>
          </w:p>
          <w:p w:rsidR="00083B49" w:rsidRDefault="00083B49">
            <w:pPr>
              <w:rPr>
                <w:rFonts w:ascii="Arial" w:hAnsi="Arial" w:cs="Arial"/>
                <w:sz w:val="24"/>
                <w:szCs w:val="24"/>
              </w:rPr>
            </w:pPr>
          </w:p>
          <w:p w:rsidR="00083B49" w:rsidRPr="00083B49" w:rsidRDefault="00083B49" w:rsidP="00083B49">
            <w:pPr>
              <w:pStyle w:val="ListParagraph"/>
              <w:numPr>
                <w:ilvl w:val="0"/>
                <w:numId w:val="39"/>
              </w:numPr>
              <w:rPr>
                <w:rFonts w:ascii="Arial" w:hAnsi="Arial" w:cs="Arial"/>
                <w:sz w:val="24"/>
                <w:szCs w:val="24"/>
              </w:rPr>
            </w:pPr>
            <w:r w:rsidRPr="00083B49">
              <w:rPr>
                <w:rFonts w:ascii="Arial" w:hAnsi="Arial" w:cs="Arial"/>
                <w:sz w:val="24"/>
                <w:szCs w:val="24"/>
              </w:rPr>
              <w:t xml:space="preserve">Follow the direction of the hearing clerk in respect of entrance to the hearing room and </w:t>
            </w:r>
            <w:r w:rsidR="001B6298">
              <w:rPr>
                <w:rFonts w:ascii="Arial" w:hAnsi="Arial" w:cs="Arial"/>
                <w:sz w:val="24"/>
                <w:szCs w:val="24"/>
              </w:rPr>
              <w:t xml:space="preserve">sit only in </w:t>
            </w:r>
            <w:r w:rsidRPr="00083B49">
              <w:rPr>
                <w:rFonts w:ascii="Arial" w:hAnsi="Arial" w:cs="Arial"/>
                <w:sz w:val="24"/>
                <w:szCs w:val="24"/>
              </w:rPr>
              <w:t>your designated seat</w:t>
            </w:r>
          </w:p>
          <w:p w:rsidR="00083B49" w:rsidRPr="00083B49" w:rsidRDefault="00083B49" w:rsidP="00083B49">
            <w:pPr>
              <w:pStyle w:val="ListParagraph"/>
              <w:numPr>
                <w:ilvl w:val="0"/>
                <w:numId w:val="39"/>
              </w:numPr>
              <w:rPr>
                <w:rFonts w:ascii="Arial" w:hAnsi="Arial" w:cs="Arial"/>
                <w:sz w:val="24"/>
                <w:szCs w:val="24"/>
              </w:rPr>
            </w:pPr>
            <w:r w:rsidRPr="00083B49">
              <w:rPr>
                <w:rFonts w:ascii="Arial" w:hAnsi="Arial" w:cs="Arial"/>
                <w:sz w:val="24"/>
                <w:szCs w:val="24"/>
              </w:rPr>
              <w:t>Maintain social distancing when entering and leaving the hearing room</w:t>
            </w:r>
          </w:p>
          <w:p w:rsidR="00083B49" w:rsidRPr="006B4362" w:rsidRDefault="00083B49" w:rsidP="00083B49">
            <w:pPr>
              <w:pStyle w:val="ListParagraph"/>
              <w:numPr>
                <w:ilvl w:val="0"/>
                <w:numId w:val="39"/>
              </w:numPr>
              <w:rPr>
                <w:rFonts w:ascii="Arial" w:hAnsi="Arial" w:cs="Arial"/>
                <w:sz w:val="24"/>
                <w:szCs w:val="24"/>
              </w:rPr>
            </w:pPr>
            <w:r w:rsidRPr="006B4362">
              <w:rPr>
                <w:rFonts w:ascii="Arial" w:hAnsi="Arial" w:cs="Arial"/>
                <w:sz w:val="24"/>
                <w:szCs w:val="24"/>
              </w:rPr>
              <w:t>Do not remove signage or hazard tape</w:t>
            </w:r>
          </w:p>
          <w:p w:rsidR="00083B49" w:rsidRDefault="00083B49" w:rsidP="00083B49">
            <w:pPr>
              <w:pStyle w:val="ListParagraph"/>
              <w:numPr>
                <w:ilvl w:val="0"/>
                <w:numId w:val="39"/>
              </w:numPr>
              <w:rPr>
                <w:rFonts w:ascii="Arial" w:hAnsi="Arial" w:cs="Arial"/>
                <w:sz w:val="24"/>
                <w:szCs w:val="24"/>
              </w:rPr>
            </w:pPr>
            <w:r w:rsidRPr="00083B49">
              <w:rPr>
                <w:rFonts w:ascii="Arial" w:hAnsi="Arial" w:cs="Arial"/>
                <w:sz w:val="24"/>
                <w:szCs w:val="24"/>
              </w:rPr>
              <w:t>Follow signage in respect of the one way system</w:t>
            </w:r>
          </w:p>
          <w:p w:rsidR="001B6298" w:rsidRPr="00083B49" w:rsidRDefault="001B6298" w:rsidP="00083B49">
            <w:pPr>
              <w:pStyle w:val="ListParagraph"/>
              <w:numPr>
                <w:ilvl w:val="0"/>
                <w:numId w:val="39"/>
              </w:numPr>
              <w:rPr>
                <w:rFonts w:ascii="Arial" w:hAnsi="Arial" w:cs="Arial"/>
                <w:sz w:val="24"/>
                <w:szCs w:val="24"/>
              </w:rPr>
            </w:pPr>
            <w:r>
              <w:rPr>
                <w:rFonts w:ascii="Arial" w:hAnsi="Arial" w:cs="Arial"/>
                <w:sz w:val="24"/>
                <w:szCs w:val="24"/>
              </w:rPr>
              <w:t>Once your hearing is over for the day, leave the building immediately</w:t>
            </w:r>
          </w:p>
        </w:tc>
      </w:tr>
    </w:tbl>
    <w:p w:rsidR="00BB5AB5" w:rsidRDefault="00BB5AB5">
      <w:pPr>
        <w:rPr>
          <w:rFonts w:ascii="Arial" w:hAnsi="Arial" w:cs="Arial"/>
          <w:sz w:val="24"/>
          <w:szCs w:val="24"/>
        </w:rPr>
      </w:pPr>
    </w:p>
    <w:sectPr w:rsidR="00BB5AB5" w:rsidSect="0073680C">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233" w:rsidRDefault="00717233" w:rsidP="006B4471">
      <w:pPr>
        <w:spacing w:after="0" w:line="240" w:lineRule="auto"/>
      </w:pPr>
      <w:r>
        <w:separator/>
      </w:r>
    </w:p>
  </w:endnote>
  <w:endnote w:type="continuationSeparator" w:id="0">
    <w:p w:rsidR="00717233" w:rsidRDefault="00717233" w:rsidP="006B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621880"/>
      <w:docPartObj>
        <w:docPartGallery w:val="Page Numbers (Bottom of Page)"/>
        <w:docPartUnique/>
      </w:docPartObj>
    </w:sdtPr>
    <w:sdtEndPr>
      <w:rPr>
        <w:noProof/>
      </w:rPr>
    </w:sdtEndPr>
    <w:sdtContent>
      <w:p w:rsidR="00441204" w:rsidRDefault="00441204">
        <w:pPr>
          <w:pStyle w:val="Footer"/>
          <w:jc w:val="center"/>
        </w:pPr>
        <w:r>
          <w:fldChar w:fldCharType="begin"/>
        </w:r>
        <w:r>
          <w:instrText xml:space="preserve"> PAGE   \* MERGEFORMAT </w:instrText>
        </w:r>
        <w:r>
          <w:fldChar w:fldCharType="separate"/>
        </w:r>
        <w:r w:rsidR="00146A52">
          <w:rPr>
            <w:noProof/>
          </w:rPr>
          <w:t>5</w:t>
        </w:r>
        <w:r>
          <w:rPr>
            <w:noProof/>
          </w:rPr>
          <w:fldChar w:fldCharType="end"/>
        </w:r>
      </w:p>
    </w:sdtContent>
  </w:sdt>
  <w:p w:rsidR="00441204" w:rsidRDefault="00441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233" w:rsidRDefault="00717233" w:rsidP="006B4471">
      <w:pPr>
        <w:spacing w:after="0" w:line="240" w:lineRule="auto"/>
      </w:pPr>
      <w:r>
        <w:separator/>
      </w:r>
    </w:p>
  </w:footnote>
  <w:footnote w:type="continuationSeparator" w:id="0">
    <w:p w:rsidR="00717233" w:rsidRDefault="00717233" w:rsidP="006B4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04" w:rsidRDefault="00441204">
    <w:pPr>
      <w:pStyle w:val="Header"/>
    </w:pPr>
    <w:proofErr w:type="spellStart"/>
    <w:r>
      <w:rPr>
        <w:rFonts w:ascii="Arial" w:hAnsi="Arial" w:cs="Arial"/>
        <w:sz w:val="24"/>
        <w:szCs w:val="24"/>
      </w:rPr>
      <w:t>Killymeal</w:t>
    </w:r>
    <w:proofErr w:type="spellEnd"/>
    <w:r>
      <w:rPr>
        <w:rFonts w:ascii="Arial" w:hAnsi="Arial" w:cs="Arial"/>
        <w:sz w:val="24"/>
        <w:szCs w:val="24"/>
      </w:rPr>
      <w:t xml:space="preserve"> House </w:t>
    </w:r>
    <w:r w:rsidRPr="003B3EFC">
      <w:rPr>
        <w:rFonts w:ascii="Arial" w:hAnsi="Arial" w:cs="Arial"/>
        <w:sz w:val="24"/>
        <w:szCs w:val="24"/>
      </w:rPr>
      <w:t>Safety during Covid-19       Guidance</w:t>
    </w:r>
    <w:r w:rsidR="008F4B0E">
      <w:rPr>
        <w:rFonts w:ascii="Arial" w:hAnsi="Arial" w:cs="Arial"/>
        <w:sz w:val="24"/>
        <w:szCs w:val="24"/>
      </w:rPr>
      <w:t xml:space="preserve"> for </w:t>
    </w:r>
    <w:r w:rsidR="000306FB">
      <w:rPr>
        <w:rFonts w:ascii="Arial" w:hAnsi="Arial" w:cs="Arial"/>
        <w:sz w:val="24"/>
        <w:szCs w:val="24"/>
      </w:rPr>
      <w:t>Users</w:t>
    </w:r>
    <w:r w:rsidR="001C459B">
      <w:rPr>
        <w:rFonts w:ascii="Arial" w:hAnsi="Arial" w:cs="Arial"/>
        <w:sz w:val="24"/>
        <w:szCs w:val="24"/>
      </w:rPr>
      <w:t xml:space="preserve">                                                                  Updated </w:t>
    </w:r>
    <w:r w:rsidR="00146A52">
      <w:rPr>
        <w:rFonts w:ascii="Arial" w:hAnsi="Arial" w:cs="Arial"/>
        <w:sz w:val="24"/>
        <w:szCs w:val="24"/>
      </w:rPr>
      <w:t>04 April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0FB7"/>
    <w:multiLevelType w:val="hybridMultilevel"/>
    <w:tmpl w:val="1F6CBA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7179C"/>
    <w:multiLevelType w:val="hybridMultilevel"/>
    <w:tmpl w:val="F32A4988"/>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104612A0"/>
    <w:multiLevelType w:val="hybridMultilevel"/>
    <w:tmpl w:val="92D0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C7786"/>
    <w:multiLevelType w:val="hybridMultilevel"/>
    <w:tmpl w:val="5148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14DE3"/>
    <w:multiLevelType w:val="hybridMultilevel"/>
    <w:tmpl w:val="9274DA0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B70F8"/>
    <w:multiLevelType w:val="hybridMultilevel"/>
    <w:tmpl w:val="55B4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E26CA"/>
    <w:multiLevelType w:val="hybridMultilevel"/>
    <w:tmpl w:val="A4DC3D06"/>
    <w:lvl w:ilvl="0" w:tplc="72C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24871"/>
    <w:multiLevelType w:val="hybridMultilevel"/>
    <w:tmpl w:val="B7F2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A570B"/>
    <w:multiLevelType w:val="hybridMultilevel"/>
    <w:tmpl w:val="375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C1ADE"/>
    <w:multiLevelType w:val="hybridMultilevel"/>
    <w:tmpl w:val="DBEC9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6E43AD"/>
    <w:multiLevelType w:val="hybridMultilevel"/>
    <w:tmpl w:val="FEE431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373FE"/>
    <w:multiLevelType w:val="hybridMultilevel"/>
    <w:tmpl w:val="505EB1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A6113"/>
    <w:multiLevelType w:val="hybridMultilevel"/>
    <w:tmpl w:val="A4DC3D06"/>
    <w:lvl w:ilvl="0" w:tplc="72C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10EE7"/>
    <w:multiLevelType w:val="hybridMultilevel"/>
    <w:tmpl w:val="EDBA8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F5CB9"/>
    <w:multiLevelType w:val="hybridMultilevel"/>
    <w:tmpl w:val="1ADE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F39B7"/>
    <w:multiLevelType w:val="hybridMultilevel"/>
    <w:tmpl w:val="DE807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06DAC"/>
    <w:multiLevelType w:val="hybridMultilevel"/>
    <w:tmpl w:val="844602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82DD1"/>
    <w:multiLevelType w:val="hybridMultilevel"/>
    <w:tmpl w:val="E1A8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0142A"/>
    <w:multiLevelType w:val="hybridMultilevel"/>
    <w:tmpl w:val="36DCF24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563A3F"/>
    <w:multiLevelType w:val="hybridMultilevel"/>
    <w:tmpl w:val="A32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45DBA"/>
    <w:multiLevelType w:val="hybridMultilevel"/>
    <w:tmpl w:val="019C07D0"/>
    <w:lvl w:ilvl="0" w:tplc="72C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15D19"/>
    <w:multiLevelType w:val="hybridMultilevel"/>
    <w:tmpl w:val="B4329A26"/>
    <w:lvl w:ilvl="0" w:tplc="72C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6C7460"/>
    <w:multiLevelType w:val="hybridMultilevel"/>
    <w:tmpl w:val="5758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B0D5D"/>
    <w:multiLevelType w:val="hybridMultilevel"/>
    <w:tmpl w:val="A1B4DE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4DCA0126"/>
    <w:multiLevelType w:val="hybridMultilevel"/>
    <w:tmpl w:val="68F293C6"/>
    <w:lvl w:ilvl="0" w:tplc="0809000F">
      <w:start w:val="1"/>
      <w:numFmt w:val="decimal"/>
      <w:lvlText w:val="%1."/>
      <w:lvlJc w:val="left"/>
      <w:pPr>
        <w:ind w:left="1144" w:hanging="360"/>
      </w:pPr>
    </w:lvl>
    <w:lvl w:ilvl="1" w:tplc="08090019" w:tentative="1">
      <w:start w:val="1"/>
      <w:numFmt w:val="lowerLetter"/>
      <w:lvlText w:val="%2."/>
      <w:lvlJc w:val="left"/>
      <w:pPr>
        <w:ind w:left="1864" w:hanging="360"/>
      </w:pPr>
    </w:lvl>
    <w:lvl w:ilvl="2" w:tplc="0809001B" w:tentative="1">
      <w:start w:val="1"/>
      <w:numFmt w:val="lowerRoman"/>
      <w:lvlText w:val="%3."/>
      <w:lvlJc w:val="right"/>
      <w:pPr>
        <w:ind w:left="2584" w:hanging="180"/>
      </w:pPr>
    </w:lvl>
    <w:lvl w:ilvl="3" w:tplc="0809000F" w:tentative="1">
      <w:start w:val="1"/>
      <w:numFmt w:val="decimal"/>
      <w:lvlText w:val="%4."/>
      <w:lvlJc w:val="left"/>
      <w:pPr>
        <w:ind w:left="3304" w:hanging="360"/>
      </w:pPr>
    </w:lvl>
    <w:lvl w:ilvl="4" w:tplc="08090019" w:tentative="1">
      <w:start w:val="1"/>
      <w:numFmt w:val="lowerLetter"/>
      <w:lvlText w:val="%5."/>
      <w:lvlJc w:val="left"/>
      <w:pPr>
        <w:ind w:left="4024" w:hanging="360"/>
      </w:pPr>
    </w:lvl>
    <w:lvl w:ilvl="5" w:tplc="0809001B" w:tentative="1">
      <w:start w:val="1"/>
      <w:numFmt w:val="lowerRoman"/>
      <w:lvlText w:val="%6."/>
      <w:lvlJc w:val="right"/>
      <w:pPr>
        <w:ind w:left="4744" w:hanging="180"/>
      </w:pPr>
    </w:lvl>
    <w:lvl w:ilvl="6" w:tplc="0809000F" w:tentative="1">
      <w:start w:val="1"/>
      <w:numFmt w:val="decimal"/>
      <w:lvlText w:val="%7."/>
      <w:lvlJc w:val="left"/>
      <w:pPr>
        <w:ind w:left="5464" w:hanging="360"/>
      </w:pPr>
    </w:lvl>
    <w:lvl w:ilvl="7" w:tplc="08090019" w:tentative="1">
      <w:start w:val="1"/>
      <w:numFmt w:val="lowerLetter"/>
      <w:lvlText w:val="%8."/>
      <w:lvlJc w:val="left"/>
      <w:pPr>
        <w:ind w:left="6184" w:hanging="360"/>
      </w:pPr>
    </w:lvl>
    <w:lvl w:ilvl="8" w:tplc="0809001B" w:tentative="1">
      <w:start w:val="1"/>
      <w:numFmt w:val="lowerRoman"/>
      <w:lvlText w:val="%9."/>
      <w:lvlJc w:val="right"/>
      <w:pPr>
        <w:ind w:left="6904" w:hanging="180"/>
      </w:pPr>
    </w:lvl>
  </w:abstractNum>
  <w:abstractNum w:abstractNumId="25" w15:restartNumberingAfterBreak="0">
    <w:nsid w:val="4E5E2AA3"/>
    <w:multiLevelType w:val="hybridMultilevel"/>
    <w:tmpl w:val="2C6CB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BE7C24"/>
    <w:multiLevelType w:val="hybridMultilevel"/>
    <w:tmpl w:val="AAE48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F2640A"/>
    <w:multiLevelType w:val="hybridMultilevel"/>
    <w:tmpl w:val="2B0266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0314E"/>
    <w:multiLevelType w:val="hybridMultilevel"/>
    <w:tmpl w:val="BF8E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376C8"/>
    <w:multiLevelType w:val="hybridMultilevel"/>
    <w:tmpl w:val="32901BE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30" w15:restartNumberingAfterBreak="0">
    <w:nsid w:val="66C44961"/>
    <w:multiLevelType w:val="hybridMultilevel"/>
    <w:tmpl w:val="A06CCD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12973"/>
    <w:multiLevelType w:val="hybridMultilevel"/>
    <w:tmpl w:val="CC6E27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C4247"/>
    <w:multiLevelType w:val="hybridMultilevel"/>
    <w:tmpl w:val="DE2E03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C2C09"/>
    <w:multiLevelType w:val="hybridMultilevel"/>
    <w:tmpl w:val="0E20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7"/>
  </w:num>
  <w:num w:numId="4">
    <w:abstractNumId w:val="14"/>
  </w:num>
  <w:num w:numId="5">
    <w:abstractNumId w:val="3"/>
  </w:num>
  <w:num w:numId="6">
    <w:abstractNumId w:val="17"/>
  </w:num>
  <w:num w:numId="7">
    <w:abstractNumId w:val="6"/>
  </w:num>
  <w:num w:numId="8">
    <w:abstractNumId w:val="29"/>
  </w:num>
  <w:num w:numId="9">
    <w:abstractNumId w:val="23"/>
  </w:num>
  <w:num w:numId="10">
    <w:abstractNumId w:val="24"/>
  </w:num>
  <w:num w:numId="11">
    <w:abstractNumId w:val="19"/>
  </w:num>
  <w:num w:numId="12">
    <w:abstractNumId w:val="9"/>
  </w:num>
  <w:num w:numId="13">
    <w:abstractNumId w:val="2"/>
  </w:num>
  <w:num w:numId="14">
    <w:abstractNumId w:val="4"/>
  </w:num>
  <w:num w:numId="15">
    <w:abstractNumId w:val="8"/>
  </w:num>
  <w:num w:numId="16">
    <w:abstractNumId w:val="12"/>
  </w:num>
  <w:num w:numId="17">
    <w:abstractNumId w:val="33"/>
  </w:num>
  <w:num w:numId="18">
    <w:abstractNumId w:val="26"/>
  </w:num>
  <w:num w:numId="19">
    <w:abstractNumId w:val="1"/>
  </w:num>
  <w:num w:numId="20">
    <w:abstractNumId w:val="21"/>
  </w:num>
  <w:num w:numId="21">
    <w:abstractNumId w:val="20"/>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4"/>
  </w:num>
  <w:num w:numId="26">
    <w:abstractNumId w:val="8"/>
  </w:num>
  <w:num w:numId="27">
    <w:abstractNumId w:val="33"/>
  </w:num>
  <w:num w:numId="28">
    <w:abstractNumId w:val="28"/>
  </w:num>
  <w:num w:numId="29">
    <w:abstractNumId w:val="18"/>
  </w:num>
  <w:num w:numId="30">
    <w:abstractNumId w:val="25"/>
  </w:num>
  <w:num w:numId="31">
    <w:abstractNumId w:val="27"/>
  </w:num>
  <w:num w:numId="32">
    <w:abstractNumId w:val="10"/>
  </w:num>
  <w:num w:numId="33">
    <w:abstractNumId w:val="30"/>
  </w:num>
  <w:num w:numId="34">
    <w:abstractNumId w:val="11"/>
  </w:num>
  <w:num w:numId="35">
    <w:abstractNumId w:val="15"/>
  </w:num>
  <w:num w:numId="36">
    <w:abstractNumId w:val="16"/>
  </w:num>
  <w:num w:numId="37">
    <w:abstractNumId w:val="31"/>
  </w:num>
  <w:num w:numId="38">
    <w:abstractNumId w:val="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C1"/>
    <w:rsid w:val="00024A54"/>
    <w:rsid w:val="000306FB"/>
    <w:rsid w:val="0005371D"/>
    <w:rsid w:val="000839B5"/>
    <w:rsid w:val="00083B49"/>
    <w:rsid w:val="000A2255"/>
    <w:rsid w:val="000F1CA7"/>
    <w:rsid w:val="00130701"/>
    <w:rsid w:val="00146A52"/>
    <w:rsid w:val="00154777"/>
    <w:rsid w:val="0019554A"/>
    <w:rsid w:val="001A7973"/>
    <w:rsid w:val="001B6298"/>
    <w:rsid w:val="001C3F7D"/>
    <w:rsid w:val="001C459B"/>
    <w:rsid w:val="001D69FA"/>
    <w:rsid w:val="001F7765"/>
    <w:rsid w:val="002031B8"/>
    <w:rsid w:val="00214B51"/>
    <w:rsid w:val="002410D8"/>
    <w:rsid w:val="00275C43"/>
    <w:rsid w:val="002978B3"/>
    <w:rsid w:val="002B1F5E"/>
    <w:rsid w:val="002C70CD"/>
    <w:rsid w:val="002D0C3A"/>
    <w:rsid w:val="00334D42"/>
    <w:rsid w:val="00381F9A"/>
    <w:rsid w:val="003C063C"/>
    <w:rsid w:val="003D4512"/>
    <w:rsid w:val="003F7490"/>
    <w:rsid w:val="004345C4"/>
    <w:rsid w:val="00441204"/>
    <w:rsid w:val="00445E7F"/>
    <w:rsid w:val="004C5F2A"/>
    <w:rsid w:val="004F04B9"/>
    <w:rsid w:val="005458CC"/>
    <w:rsid w:val="005A7A15"/>
    <w:rsid w:val="005B08A5"/>
    <w:rsid w:val="005D0122"/>
    <w:rsid w:val="005D1498"/>
    <w:rsid w:val="00611E83"/>
    <w:rsid w:val="00625FDB"/>
    <w:rsid w:val="00626992"/>
    <w:rsid w:val="00657295"/>
    <w:rsid w:val="006B4362"/>
    <w:rsid w:val="006B4471"/>
    <w:rsid w:val="00717233"/>
    <w:rsid w:val="00722305"/>
    <w:rsid w:val="00734D04"/>
    <w:rsid w:val="0073680C"/>
    <w:rsid w:val="00765E36"/>
    <w:rsid w:val="00785C98"/>
    <w:rsid w:val="00791E59"/>
    <w:rsid w:val="007927E2"/>
    <w:rsid w:val="007D1434"/>
    <w:rsid w:val="007D1F7E"/>
    <w:rsid w:val="00805AA6"/>
    <w:rsid w:val="00820EED"/>
    <w:rsid w:val="00860F65"/>
    <w:rsid w:val="00874A67"/>
    <w:rsid w:val="008979CF"/>
    <w:rsid w:val="008A7F24"/>
    <w:rsid w:val="008C061D"/>
    <w:rsid w:val="008F4B0E"/>
    <w:rsid w:val="009217F8"/>
    <w:rsid w:val="00937760"/>
    <w:rsid w:val="00950C59"/>
    <w:rsid w:val="00960EE7"/>
    <w:rsid w:val="009D4B82"/>
    <w:rsid w:val="00A13F97"/>
    <w:rsid w:val="00A205A9"/>
    <w:rsid w:val="00A34EE0"/>
    <w:rsid w:val="00A62244"/>
    <w:rsid w:val="00A86CDD"/>
    <w:rsid w:val="00AF618E"/>
    <w:rsid w:val="00AF72C4"/>
    <w:rsid w:val="00B266FD"/>
    <w:rsid w:val="00B953E4"/>
    <w:rsid w:val="00BA48DD"/>
    <w:rsid w:val="00BB5AB5"/>
    <w:rsid w:val="00C11164"/>
    <w:rsid w:val="00C11196"/>
    <w:rsid w:val="00C55560"/>
    <w:rsid w:val="00C71CFE"/>
    <w:rsid w:val="00C7365A"/>
    <w:rsid w:val="00CD7CA9"/>
    <w:rsid w:val="00CE7479"/>
    <w:rsid w:val="00D003F4"/>
    <w:rsid w:val="00D022E2"/>
    <w:rsid w:val="00D029FD"/>
    <w:rsid w:val="00D1740D"/>
    <w:rsid w:val="00D22C28"/>
    <w:rsid w:val="00D77237"/>
    <w:rsid w:val="00D871B9"/>
    <w:rsid w:val="00DE591B"/>
    <w:rsid w:val="00E52E32"/>
    <w:rsid w:val="00ED2E8C"/>
    <w:rsid w:val="00EF4C68"/>
    <w:rsid w:val="00F01DB7"/>
    <w:rsid w:val="00F30EE9"/>
    <w:rsid w:val="00F338EE"/>
    <w:rsid w:val="00F45C37"/>
    <w:rsid w:val="00F5556D"/>
    <w:rsid w:val="00F614C1"/>
    <w:rsid w:val="00F65893"/>
    <w:rsid w:val="00F9120F"/>
    <w:rsid w:val="00FA0170"/>
    <w:rsid w:val="00FE68DF"/>
    <w:rsid w:val="00FE7AB6"/>
    <w:rsid w:val="00FF4000"/>
    <w:rsid w:val="00FF7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260A1-7A44-4B4D-99E8-1CD97132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4B9"/>
    <w:pPr>
      <w:ind w:left="720"/>
      <w:contextualSpacing/>
    </w:pPr>
  </w:style>
  <w:style w:type="paragraph" w:styleId="Header">
    <w:name w:val="header"/>
    <w:basedOn w:val="Normal"/>
    <w:link w:val="HeaderChar"/>
    <w:uiPriority w:val="99"/>
    <w:unhideWhenUsed/>
    <w:rsid w:val="004F0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4B9"/>
  </w:style>
  <w:style w:type="character" w:styleId="CommentReference">
    <w:name w:val="annotation reference"/>
    <w:basedOn w:val="DefaultParagraphFont"/>
    <w:uiPriority w:val="99"/>
    <w:semiHidden/>
    <w:unhideWhenUsed/>
    <w:rsid w:val="006B4471"/>
    <w:rPr>
      <w:sz w:val="16"/>
      <w:szCs w:val="16"/>
    </w:rPr>
  </w:style>
  <w:style w:type="paragraph" w:styleId="CommentText">
    <w:name w:val="annotation text"/>
    <w:basedOn w:val="Normal"/>
    <w:link w:val="CommentTextChar"/>
    <w:uiPriority w:val="99"/>
    <w:semiHidden/>
    <w:unhideWhenUsed/>
    <w:rsid w:val="006B4471"/>
    <w:pPr>
      <w:spacing w:line="240" w:lineRule="auto"/>
    </w:pPr>
    <w:rPr>
      <w:sz w:val="20"/>
      <w:szCs w:val="20"/>
    </w:rPr>
  </w:style>
  <w:style w:type="character" w:customStyle="1" w:styleId="CommentTextChar">
    <w:name w:val="Comment Text Char"/>
    <w:basedOn w:val="DefaultParagraphFont"/>
    <w:link w:val="CommentText"/>
    <w:uiPriority w:val="99"/>
    <w:semiHidden/>
    <w:rsid w:val="006B4471"/>
    <w:rPr>
      <w:sz w:val="20"/>
      <w:szCs w:val="20"/>
    </w:rPr>
  </w:style>
  <w:style w:type="paragraph" w:styleId="BalloonText">
    <w:name w:val="Balloon Text"/>
    <w:basedOn w:val="Normal"/>
    <w:link w:val="BalloonTextChar"/>
    <w:uiPriority w:val="99"/>
    <w:semiHidden/>
    <w:unhideWhenUsed/>
    <w:rsid w:val="006B4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71"/>
    <w:rPr>
      <w:rFonts w:ascii="Segoe UI" w:hAnsi="Segoe UI" w:cs="Segoe UI"/>
      <w:sz w:val="18"/>
      <w:szCs w:val="18"/>
    </w:rPr>
  </w:style>
  <w:style w:type="paragraph" w:styleId="Footer">
    <w:name w:val="footer"/>
    <w:basedOn w:val="Normal"/>
    <w:link w:val="FooterChar"/>
    <w:uiPriority w:val="99"/>
    <w:unhideWhenUsed/>
    <w:rsid w:val="006B4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471"/>
  </w:style>
  <w:style w:type="paragraph" w:styleId="CommentSubject">
    <w:name w:val="annotation subject"/>
    <w:basedOn w:val="CommentText"/>
    <w:next w:val="CommentText"/>
    <w:link w:val="CommentSubjectChar"/>
    <w:uiPriority w:val="99"/>
    <w:semiHidden/>
    <w:unhideWhenUsed/>
    <w:rsid w:val="00F30EE9"/>
    <w:rPr>
      <w:b/>
      <w:bCs/>
    </w:rPr>
  </w:style>
  <w:style w:type="character" w:customStyle="1" w:styleId="CommentSubjectChar">
    <w:name w:val="Comment Subject Char"/>
    <w:basedOn w:val="CommentTextChar"/>
    <w:link w:val="CommentSubject"/>
    <w:uiPriority w:val="99"/>
    <w:semiHidden/>
    <w:rsid w:val="00F30EE9"/>
    <w:rPr>
      <w:b/>
      <w:bCs/>
      <w:sz w:val="20"/>
      <w:szCs w:val="20"/>
    </w:rPr>
  </w:style>
  <w:style w:type="character" w:styleId="Hyperlink">
    <w:name w:val="Hyperlink"/>
    <w:basedOn w:val="DefaultParagraphFont"/>
    <w:uiPriority w:val="99"/>
    <w:unhideWhenUsed/>
    <w:rsid w:val="001D69FA"/>
    <w:rPr>
      <w:color w:val="0563C1" w:themeColor="hyperlink"/>
      <w:u w:val="single"/>
    </w:rPr>
  </w:style>
  <w:style w:type="paragraph" w:styleId="FootnoteText">
    <w:name w:val="footnote text"/>
    <w:basedOn w:val="Normal"/>
    <w:link w:val="FootnoteTextChar"/>
    <w:uiPriority w:val="99"/>
    <w:semiHidden/>
    <w:unhideWhenUsed/>
    <w:rsid w:val="001C45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59B"/>
    <w:rPr>
      <w:sz w:val="20"/>
      <w:szCs w:val="20"/>
    </w:rPr>
  </w:style>
  <w:style w:type="character" w:styleId="FootnoteReference">
    <w:name w:val="footnote reference"/>
    <w:basedOn w:val="DefaultParagraphFont"/>
    <w:uiPriority w:val="99"/>
    <w:semiHidden/>
    <w:unhideWhenUsed/>
    <w:rsid w:val="001C45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76272">
      <w:bodyDiv w:val="1"/>
      <w:marLeft w:val="0"/>
      <w:marRight w:val="0"/>
      <w:marTop w:val="0"/>
      <w:marBottom w:val="0"/>
      <w:divBdr>
        <w:top w:val="none" w:sz="0" w:space="0" w:color="auto"/>
        <w:left w:val="none" w:sz="0" w:space="0" w:color="auto"/>
        <w:bottom w:val="none" w:sz="0" w:space="0" w:color="auto"/>
        <w:right w:val="none" w:sz="0" w:space="0" w:color="auto"/>
      </w:divBdr>
    </w:div>
    <w:div w:id="1727948361">
      <w:bodyDiv w:val="1"/>
      <w:marLeft w:val="0"/>
      <w:marRight w:val="0"/>
      <w:marTop w:val="0"/>
      <w:marBottom w:val="0"/>
      <w:divBdr>
        <w:top w:val="none" w:sz="0" w:space="0" w:color="auto"/>
        <w:left w:val="none" w:sz="0" w:space="0" w:color="auto"/>
        <w:bottom w:val="none" w:sz="0" w:space="0" w:color="auto"/>
        <w:right w:val="none" w:sz="0" w:space="0" w:color="auto"/>
      </w:divBdr>
    </w:div>
    <w:div w:id="1771923336">
      <w:bodyDiv w:val="1"/>
      <w:marLeft w:val="0"/>
      <w:marRight w:val="0"/>
      <w:marTop w:val="0"/>
      <w:marBottom w:val="0"/>
      <w:divBdr>
        <w:top w:val="none" w:sz="0" w:space="0" w:color="auto"/>
        <w:left w:val="none" w:sz="0" w:space="0" w:color="auto"/>
        <w:bottom w:val="none" w:sz="0" w:space="0" w:color="auto"/>
        <w:right w:val="none" w:sz="0" w:space="0" w:color="auto"/>
      </w:divBdr>
    </w:div>
    <w:div w:id="1995062374">
      <w:bodyDiv w:val="1"/>
      <w:marLeft w:val="0"/>
      <w:marRight w:val="0"/>
      <w:marTop w:val="0"/>
      <w:marBottom w:val="0"/>
      <w:divBdr>
        <w:top w:val="none" w:sz="0" w:space="0" w:color="auto"/>
        <w:left w:val="none" w:sz="0" w:space="0" w:color="auto"/>
        <w:bottom w:val="none" w:sz="0" w:space="0" w:color="auto"/>
        <w:right w:val="none" w:sz="0" w:space="0" w:color="auto"/>
      </w:divBdr>
    </w:div>
    <w:div w:id="2106418720">
      <w:bodyDiv w:val="1"/>
      <w:marLeft w:val="0"/>
      <w:marRight w:val="0"/>
      <w:marTop w:val="0"/>
      <w:marBottom w:val="0"/>
      <w:divBdr>
        <w:top w:val="none" w:sz="0" w:space="0" w:color="auto"/>
        <w:left w:val="none" w:sz="0" w:space="0" w:color="auto"/>
        <w:bottom w:val="none" w:sz="0" w:space="0" w:color="auto"/>
        <w:right w:val="none" w:sz="0" w:space="0" w:color="auto"/>
      </w:divBdr>
    </w:div>
    <w:div w:id="214711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oymenttribunalsni.co.uk/covid-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8D10F-7889-4D46-8D01-51480D1BE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5</Pages>
  <Words>1195</Words>
  <Characters>6814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Catherine</dc:creator>
  <cp:keywords/>
  <dc:description/>
  <cp:lastModifiedBy>Williams, Joanne</cp:lastModifiedBy>
  <cp:revision>12</cp:revision>
  <cp:lastPrinted>2022-04-04T13:50:00Z</cp:lastPrinted>
  <dcterms:created xsi:type="dcterms:W3CDTF">2020-07-06T16:40:00Z</dcterms:created>
  <dcterms:modified xsi:type="dcterms:W3CDTF">2022-04-04T13:50:00Z</dcterms:modified>
</cp:coreProperties>
</file>